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D1" w:rsidRDefault="00431EC0" w:rsidP="00431EC0">
      <w:pPr>
        <w:jc w:val="center"/>
        <w:rPr>
          <w:b/>
        </w:rPr>
      </w:pPr>
      <w:r w:rsidRPr="00431EC0">
        <w:rPr>
          <w:b/>
        </w:rPr>
        <w:t>Порядок</w:t>
      </w:r>
      <w:r>
        <w:rPr>
          <w:b/>
        </w:rPr>
        <w:t xml:space="preserve"> </w:t>
      </w:r>
      <w:r w:rsidRPr="00431EC0">
        <w:rPr>
          <w:b/>
        </w:rPr>
        <w:t>предоставления субсидий бюджетам городских округов и муниципальных районов Ханты-Мансийского автономного округа – Югры на содействие развитию исторических и иных местных традиций</w:t>
      </w:r>
    </w:p>
    <w:p w:rsidR="00431EC0" w:rsidRPr="00431EC0" w:rsidRDefault="00431EC0" w:rsidP="00431EC0">
      <w:pPr>
        <w:jc w:val="center"/>
        <w:rPr>
          <w:b/>
        </w:rPr>
      </w:pPr>
    </w:p>
    <w:p w:rsidR="00431EC0" w:rsidRDefault="00D83627" w:rsidP="00431EC0">
      <w:pPr>
        <w:autoSpaceDE w:val="0"/>
        <w:autoSpaceDN w:val="0"/>
        <w:adjustRightInd w:val="0"/>
        <w:ind w:firstLine="540"/>
        <w:jc w:val="center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 xml:space="preserve">(утвержден постановлением Правительства </w:t>
      </w:r>
      <w:r w:rsidR="00155EF7" w:rsidRPr="00155EF7">
        <w:rPr>
          <w:rFonts w:eastAsia="Times New Roman"/>
          <w:lang w:eastAsia="ru-RU"/>
        </w:rPr>
        <w:t>Ханты-Мансийского автономного округа – Югры</w:t>
      </w:r>
      <w:r w:rsidRPr="00431EC0">
        <w:rPr>
          <w:rFonts w:eastAsia="Times New Roman"/>
          <w:lang w:eastAsia="ru-RU"/>
        </w:rPr>
        <w:t xml:space="preserve"> от 0</w:t>
      </w:r>
      <w:r w:rsidR="00431EC0" w:rsidRPr="00431EC0">
        <w:rPr>
          <w:rFonts w:eastAsia="Times New Roman"/>
          <w:lang w:eastAsia="ru-RU"/>
        </w:rPr>
        <w:t>5</w:t>
      </w:r>
      <w:r w:rsidRPr="00431EC0">
        <w:rPr>
          <w:rFonts w:eastAsia="Times New Roman"/>
          <w:lang w:eastAsia="ru-RU"/>
        </w:rPr>
        <w:t>.</w:t>
      </w:r>
      <w:r w:rsidR="00155EF7">
        <w:rPr>
          <w:rFonts w:eastAsia="Times New Roman"/>
          <w:lang w:eastAsia="ru-RU"/>
        </w:rPr>
        <w:t>10</w:t>
      </w:r>
      <w:r w:rsidRPr="00431EC0">
        <w:rPr>
          <w:rFonts w:eastAsia="Times New Roman"/>
          <w:lang w:eastAsia="ru-RU"/>
        </w:rPr>
        <w:t>.201</w:t>
      </w:r>
      <w:r w:rsidR="00431EC0" w:rsidRPr="00431EC0">
        <w:rPr>
          <w:rFonts w:eastAsia="Times New Roman"/>
          <w:lang w:eastAsia="ru-RU"/>
        </w:rPr>
        <w:t>8</w:t>
      </w:r>
      <w:r w:rsidRPr="00431EC0">
        <w:rPr>
          <w:rFonts w:eastAsia="Times New Roman"/>
          <w:lang w:eastAsia="ru-RU"/>
        </w:rPr>
        <w:t xml:space="preserve"> № </w:t>
      </w:r>
      <w:r w:rsidR="00431EC0" w:rsidRPr="00431EC0">
        <w:rPr>
          <w:rFonts w:eastAsia="Times New Roman"/>
          <w:lang w:eastAsia="ru-RU"/>
        </w:rPr>
        <w:t>360</w:t>
      </w:r>
      <w:r w:rsidRPr="00431EC0">
        <w:rPr>
          <w:rFonts w:eastAsia="Times New Roman"/>
          <w:lang w:eastAsia="ru-RU"/>
        </w:rPr>
        <w:t xml:space="preserve">-п </w:t>
      </w:r>
      <w:r w:rsidR="00431EC0">
        <w:rPr>
          <w:rFonts w:eastAsia="Times New Roman"/>
          <w:lang w:eastAsia="ru-RU"/>
        </w:rPr>
        <w:t>«</w:t>
      </w:r>
      <w:r w:rsidR="00431EC0" w:rsidRPr="00431EC0">
        <w:rPr>
          <w:rFonts w:eastAsia="Times New Roman"/>
          <w:lang w:eastAsia="ru-RU"/>
        </w:rPr>
        <w:t>О государственной программе Ханты-Мансийского автономного округа – Югры «Создание условий для эффективного управления муниципальными финансами»</w:t>
      </w:r>
      <w:r w:rsidR="00431EC0">
        <w:rPr>
          <w:rFonts w:eastAsia="Times New Roman"/>
          <w:lang w:eastAsia="ru-RU"/>
        </w:rPr>
        <w:t>)</w:t>
      </w:r>
    </w:p>
    <w:p w:rsidR="00431EC0" w:rsidRDefault="00431EC0" w:rsidP="00431EC0">
      <w:pPr>
        <w:autoSpaceDE w:val="0"/>
        <w:autoSpaceDN w:val="0"/>
        <w:adjustRightInd w:val="0"/>
        <w:ind w:firstLine="540"/>
        <w:jc w:val="center"/>
        <w:rPr>
          <w:rFonts w:eastAsia="Times New Roman"/>
          <w:lang w:eastAsia="ru-RU"/>
        </w:rPr>
      </w:pP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1. В соответствии с Порядком бюджетам городских округов и муниципальных районов Ханты-Мансийского автономного округа – Югры (далее – автономный округ) из бюджета автономного округа предоставляются субсидии в целях софинансирования расходных обязательств на содействие развитию исторических и иных местных традиций (далее – субсидия).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Для целей Порядка в части определения критерия отбора и размера субсидии используются следующие понятия: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населенный пункт – город окружного значения, населенный пункт автономного округа, который входит в состав муниципального района, городского округа, городского (сельского) поселения.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район – муниципальный район, который входит в состав автономного округа.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2. Отбор населенных пунктов, районов автономного округа осуществляет Департамент внутренней политики автономного округа (далее – Депполитики Югры).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3. Критерием отбора для предоставления субсидии является юбилейная дата создания (образования) населенного пункта, района автономного округа, закрепленная в уставе населенного пункта, района или подтвержденная архивной справкой.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Юбилейными датами населенных пунктов, районов автономного округа являются: 20 лет с даты создания (образования) населенного пункта, района автономного округа и далее каждые 10 лет.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4. Субсидия имеет целевой характер и направляется на софинансирование проектов, отобранных на условиях инициативного бюджетирования (далее – проекты инициативного бюджетирования) по изготовлению и установке объектов монументально-декоративного искусства: памятников, монументов, памятных знаков, мемориальных досок, стел, скульптурных композиций; по обустройству и (или) оборудованию парков, скверов, площадей.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5. Конкурсный отбор проектов инициативного бюджетирования осуществляется до 31 декабря года, предшествующего году предоставления субсидии, в соответствии с порядком проведения конкурсного отбора проектов инициативного бюджетирования, утвержденным муниципальным правовым актом.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6. Реализация мероприятий проектов инициативного бюджетирования должна осуществляться в пределах текущего финансового года.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7. Объем субсидии на очередной финансовый год и плановый период утверждается законом о бюджете автономного округа на очередной финансовый год и плановый период.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8. Размер субсидии населенному пункту, району автономного округа, определяет приказом Депполитики Югры исходя из численности населения населенного пункта, района автономного округа: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от 10 до 100 человек - 100,0 тыс. рублей;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от 101 до 1000 человек - 300,0 тыс. рублей;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от 1001 до 3000 человек - 800,0 тыс. рублей;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от 3001 до 5000 человек - 1300,0 тыс. рублей;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от 5001 до 15000 человек - 1900,0 тыс. рублей;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от 15001 до 30000 человек - 2500,0 тыс. рублей;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от 30001 до 70000 человек - 4000,0 тыс. рублей;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свыше 70000 человек - 6000,0 тыс. рублей.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Для целей Порядка используются сведения о численности населения населенного пункта, района автономного округа по состоянию на 1 января года, в котором осуществляется расчет размера субсидии, размещенные на официальном сайте Федеральной службы государственной статистики (www.gks.ru.).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lastRenderedPageBreak/>
        <w:t>9. Уровень софинансирования расходных обязательств муниципального образования автономного округа за счет средств бюджета автономного округа составляет 99%, за счет средств бюджета муниципального образования - 1%.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10. Муниципальные образования автономного округа вправе направлять дополнительные средства местных бюджетов, а также привлекать средства внебюджетных источников, индивидуальных предпринимателей, юридических лиц, общественных организаций, населения населенного пункта, района автономного округа.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11. Финансирование проектов инициативного бюджетирования за счет других направлений расходов бюджета автономного округа не допускается.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 xml:space="preserve">12. Субсидия предоставляется бюджетам городских округов, муниципальных районов автономного округа на основании соглашения о предоставлении субсидии из бюджета автономного округа на содействие развитию исторических и иных местных традиций (далее – Соглашение), заключенного между Депполитики Югры и администрацией городского округа или муниципального района, в состав которого входит населенный пункт с юбилейной датой в финансовом году, в котором предоставляется субсидия (далее – администрация). 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Соглашение заключается в автоматизированной системе планирования, бухгалтерского учета и анализа исполнения бюджета «Бюджет».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13. В Соглашении должны быть предусмотрены: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а) сведения о размере субсидии;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б) цели, на которые предоставляется субсидия;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в) сведения о наличии муниципального правового акта, предусматривающего мероприятия и расходные обязательства для их реализации и значение Показателя, аналогичного соответствующему целевому показателю государственной программы;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г) плановое значение Показателя исходя из утвержденного на очередной год значения целевого показателя муниципальной программы (аналогичного соответствующему целевому показателю государственной программы «Доля населенных пунктов, районов автономного округа, в которых проведены мероприятия в связи с наступившими юбилейными датами, %») (приложение к Соглашению);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д) порядок, условия предоставления и сроки перечисления субсидии;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е) форма и сроки предоставления отчета об использовании средств бюджета автономного округа, предоставленных в виде субсидии, и местного бюджета;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ж) порядок возврата субсидии, в том числе использованной не по целевому назначению;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з) ответственность сторон за нарушение Соглашения.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и) иные положения.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14. Проект Соглашения заполняет Депполитики Югры в части данных распорядителя бюджетных средств и направляет администрации не позднее 15 декабря года, предшествующего году предоставления субсидии.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15. Для заключения Соглашения администрация к проекту Соглашения прикрепляет следующие документы: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заверенную копию муниципального правового акта об утверждении муниципальной программы, содержащей мероприятия проектов инициативного бюджетирования, направленные на развитие исторических и иных местных традиций и значение Показателя, аналогичного соответствующему целевому показателю государственной программы;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выписку из решения о бюджете муниципального образования, подтверждающую наличие в местном бюджете бюджетных ассигнований на исполнение расходных обязательств, на софинансирование которых предоставляется субсидия, с учетом уровня софинансирования, установленного Порядком;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протокол заседания конкурсной комиссии муниципального образования об итогах конкурсного отбора проектов инициативного бюджетирования.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16. Соглашение заключается после принятия бюджета автономного округа, местных бюджетов на очередной финансовый год и плановый период с учетом соблюдения условий, определенных пунктом 4 Порядка, но не позднее 1 апреля года предоставления субсидии.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 xml:space="preserve">17. Перечисление субсидии осуществляется в установленном Департаментом финансов автономного округа порядке на лицевые счета, открытые финансовым органам муниципальных </w:t>
      </w:r>
      <w:r w:rsidRPr="00431EC0">
        <w:rPr>
          <w:rFonts w:eastAsia="Times New Roman"/>
          <w:lang w:eastAsia="ru-RU"/>
        </w:rPr>
        <w:lastRenderedPageBreak/>
        <w:t xml:space="preserve">образований в территориальном органе Федерального казначейства, в пределах суммы, необходимой для оплаты денежных обязательств по расходам получателей средств местного бюджета. 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18. Администрация несет ответственность за выполнение условий соглашения, своевременность, полноту, достоверность представляемых сведений, целевое использование средств субсидии.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19. Контроль за целевым использованием субсидии осуществляет Депполитики Югры.</w:t>
      </w:r>
    </w:p>
    <w:p w:rsidR="00431EC0" w:rsidRPr="00431EC0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>20. Неиспользованный остаток субсидии на конец финансового года подлежит возврату в бюджет автономного округа в порядке, установленном законодательством Российской Федерации.</w:t>
      </w:r>
    </w:p>
    <w:p w:rsidR="0075445B" w:rsidRPr="00E94814" w:rsidRDefault="00431EC0" w:rsidP="00431EC0">
      <w:pPr>
        <w:widowControl w:val="0"/>
        <w:autoSpaceDE w:val="0"/>
        <w:autoSpaceDN w:val="0"/>
        <w:ind w:firstLine="709"/>
        <w:jc w:val="both"/>
        <w:rPr>
          <w:rFonts w:eastAsia="Times New Roman"/>
          <w:color w:val="000000"/>
          <w:highlight w:val="yellow"/>
          <w:lang w:eastAsia="ru-RU"/>
        </w:rPr>
      </w:pPr>
      <w:r w:rsidRPr="00431EC0">
        <w:rPr>
          <w:rFonts w:eastAsia="Times New Roman"/>
          <w:lang w:eastAsia="ru-RU"/>
        </w:rPr>
        <w:t>21. В случае нарушения муниципальным образованием автономного округа условий предоставления субсидии и обязательств по целевому и эффективному ее использованию, установленных бюджетным законодательством Российской Федерации, Порядком, Соглашением, применяются бюджетные меры принуждения в порядке, установленном Департаментом финансов автономного округа.</w:t>
      </w: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75445B" w:rsidRPr="00E94814" w:rsidRDefault="0075445B" w:rsidP="00D83627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  <w:highlight w:val="yellow"/>
        </w:rPr>
        <w:sectPr w:rsidR="0075445B" w:rsidRPr="00E94814" w:rsidSect="00A171FA">
          <w:headerReference w:type="default" r:id="rId8"/>
          <w:headerReference w:type="first" r:id="rId9"/>
          <w:pgSz w:w="11906" w:h="16838"/>
          <w:pgMar w:top="851" w:right="851" w:bottom="851" w:left="851" w:header="454" w:footer="567" w:gutter="0"/>
          <w:pgNumType w:start="2612"/>
          <w:cols w:space="708"/>
          <w:docGrid w:linePitch="360"/>
        </w:sectPr>
      </w:pPr>
    </w:p>
    <w:p w:rsidR="00804558" w:rsidRDefault="00804558" w:rsidP="00A54D50">
      <w:pPr>
        <w:jc w:val="center"/>
        <w:rPr>
          <w:rFonts w:eastAsiaTheme="minorHAnsi"/>
          <w:b/>
          <w:lang w:eastAsia="en-US"/>
        </w:rPr>
      </w:pPr>
    </w:p>
    <w:p w:rsidR="00804558" w:rsidRDefault="00804558" w:rsidP="00A54D50">
      <w:pPr>
        <w:jc w:val="center"/>
        <w:rPr>
          <w:rFonts w:eastAsiaTheme="minorHAnsi"/>
          <w:b/>
          <w:lang w:eastAsia="en-US"/>
        </w:rPr>
      </w:pPr>
    </w:p>
    <w:p w:rsidR="00EF3EA6" w:rsidRDefault="00A54D50" w:rsidP="00A54D50">
      <w:pPr>
        <w:jc w:val="center"/>
        <w:rPr>
          <w:rFonts w:eastAsiaTheme="minorHAnsi"/>
          <w:b/>
          <w:lang w:eastAsia="en-US"/>
        </w:rPr>
      </w:pPr>
      <w:r w:rsidRPr="00A54D50">
        <w:rPr>
          <w:rFonts w:eastAsiaTheme="minorHAnsi"/>
          <w:b/>
          <w:lang w:eastAsia="en-US"/>
        </w:rPr>
        <w:t>Расчет и распределение субсидий бюджетам муниципальных районов на 2019 год на содействие развитию исторических и иных</w:t>
      </w:r>
    </w:p>
    <w:p w:rsidR="00A54D50" w:rsidRDefault="00A54D50" w:rsidP="00A54D50">
      <w:pPr>
        <w:jc w:val="center"/>
        <w:rPr>
          <w:rFonts w:eastAsiaTheme="minorHAnsi"/>
          <w:b/>
          <w:lang w:eastAsia="en-US"/>
        </w:rPr>
      </w:pPr>
      <w:r w:rsidRPr="00A54D50">
        <w:rPr>
          <w:rFonts w:eastAsiaTheme="minorHAnsi"/>
          <w:b/>
          <w:lang w:eastAsia="en-US"/>
        </w:rPr>
        <w:t xml:space="preserve"> местных традиций</w:t>
      </w:r>
    </w:p>
    <w:p w:rsidR="00804558" w:rsidRPr="00A54D50" w:rsidRDefault="00804558" w:rsidP="00A54D50">
      <w:pPr>
        <w:jc w:val="center"/>
        <w:rPr>
          <w:rFonts w:eastAsiaTheme="minorHAnsi"/>
          <w:b/>
          <w:lang w:eastAsia="en-US"/>
        </w:rPr>
      </w:pPr>
    </w:p>
    <w:tbl>
      <w:tblPr>
        <w:tblStyle w:val="7"/>
        <w:tblW w:w="1576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8"/>
        <w:gridCol w:w="709"/>
        <w:gridCol w:w="2268"/>
        <w:gridCol w:w="1985"/>
        <w:gridCol w:w="3118"/>
        <w:gridCol w:w="992"/>
        <w:gridCol w:w="2552"/>
        <w:gridCol w:w="1701"/>
        <w:gridCol w:w="1984"/>
      </w:tblGrid>
      <w:tr w:rsidR="00A54D50" w:rsidRPr="00A54D50" w:rsidTr="003613AE">
        <w:tc>
          <w:tcPr>
            <w:tcW w:w="458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94814">
              <w:rPr>
                <w:rFonts w:eastAsiaTheme="minorHAnsi"/>
                <w:highlight w:val="yellow"/>
                <w:lang w:eastAsia="en-US"/>
              </w:rPr>
              <w:t xml:space="preserve">                                                                                                                             </w:t>
            </w:r>
            <w:r w:rsidR="0069157E">
              <w:rPr>
                <w:rFonts w:eastAsiaTheme="minorHAnsi"/>
                <w:highlight w:val="yellow"/>
                <w:lang w:eastAsia="en-US"/>
              </w:rPr>
              <w:t xml:space="preserve">                               </w:t>
            </w: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№ п\п</w:t>
            </w:r>
          </w:p>
        </w:tc>
        <w:tc>
          <w:tcPr>
            <w:tcW w:w="709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№ п/п</w:t>
            </w:r>
          </w:p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</w:t>
            </w:r>
          </w:p>
        </w:tc>
        <w:tc>
          <w:tcPr>
            <w:tcW w:w="2268" w:type="dxa"/>
            <w:vAlign w:val="center"/>
          </w:tcPr>
          <w:p w:rsidR="00A54D50" w:rsidRPr="00A54D50" w:rsidRDefault="00EF3EA6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F3E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муниципального района</w:t>
            </w:r>
          </w:p>
        </w:tc>
        <w:tc>
          <w:tcPr>
            <w:tcW w:w="1985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муниципального образования</w:t>
            </w:r>
          </w:p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(с.п./г.п.)</w:t>
            </w:r>
          </w:p>
        </w:tc>
        <w:tc>
          <w:tcPr>
            <w:tcW w:w="3118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муниципального образования</w:t>
            </w:r>
          </w:p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(г.о./м.р.)</w:t>
            </w:r>
          </w:p>
        </w:tc>
        <w:tc>
          <w:tcPr>
            <w:tcW w:w="992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Количество лет</w:t>
            </w:r>
          </w:p>
        </w:tc>
        <w:tc>
          <w:tcPr>
            <w:tcW w:w="2552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Численность населения (по городским округам и муниципальным районам, по населенным пунктам на 01.01.2018) (чел.)</w:t>
            </w:r>
          </w:p>
        </w:tc>
        <w:tc>
          <w:tcPr>
            <w:tcW w:w="1701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Размер субсидии на 2019 год</w:t>
            </w:r>
          </w:p>
        </w:tc>
        <w:tc>
          <w:tcPr>
            <w:tcW w:w="1984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Финансирование МО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(руб.)</w:t>
            </w:r>
          </w:p>
        </w:tc>
      </w:tr>
      <w:tr w:rsidR="00A54D50" w:rsidRPr="00A54D50" w:rsidTr="0069157E">
        <w:tc>
          <w:tcPr>
            <w:tcW w:w="458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709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268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г. Белоярский</w:t>
            </w:r>
          </w:p>
        </w:tc>
        <w:tc>
          <w:tcPr>
            <w:tcW w:w="1985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118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Белоярский район</w:t>
            </w:r>
          </w:p>
        </w:tc>
        <w:tc>
          <w:tcPr>
            <w:tcW w:w="992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552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19 825</w:t>
            </w:r>
          </w:p>
        </w:tc>
        <w:tc>
          <w:tcPr>
            <w:tcW w:w="1701" w:type="dxa"/>
            <w:vAlign w:val="center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2 500 000</w:t>
            </w:r>
          </w:p>
        </w:tc>
        <w:tc>
          <w:tcPr>
            <w:tcW w:w="1984" w:type="dxa"/>
          </w:tcPr>
          <w:p w:rsidR="00A54D50" w:rsidRPr="00A54D50" w:rsidRDefault="00A54D50" w:rsidP="0069157E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2 500 000</w:t>
            </w:r>
          </w:p>
        </w:tc>
      </w:tr>
      <w:tr w:rsidR="00A54D50" w:rsidRPr="00A54D50" w:rsidTr="003613AE">
        <w:tc>
          <w:tcPr>
            <w:tcW w:w="13783" w:type="dxa"/>
            <w:gridSpan w:val="8"/>
          </w:tcPr>
          <w:p w:rsidR="00A54D50" w:rsidRPr="00A54D50" w:rsidRDefault="00A54D50" w:rsidP="0069157E">
            <w:pP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Итого в 2019 году:</w:t>
            </w:r>
          </w:p>
        </w:tc>
        <w:tc>
          <w:tcPr>
            <w:tcW w:w="1984" w:type="dxa"/>
          </w:tcPr>
          <w:p w:rsidR="00A54D50" w:rsidRPr="00A54D50" w:rsidRDefault="00E3681B" w:rsidP="0069157E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2 500 000</w:t>
            </w:r>
          </w:p>
        </w:tc>
      </w:tr>
    </w:tbl>
    <w:p w:rsidR="00804558" w:rsidRDefault="00804558" w:rsidP="00CA3AD1">
      <w:pPr>
        <w:jc w:val="center"/>
        <w:rPr>
          <w:rFonts w:eastAsiaTheme="minorHAnsi"/>
          <w:b/>
          <w:lang w:eastAsia="en-US"/>
        </w:rPr>
      </w:pPr>
    </w:p>
    <w:p w:rsidR="00A54D50" w:rsidRDefault="00A54D50" w:rsidP="00CA3AD1">
      <w:pPr>
        <w:jc w:val="center"/>
        <w:rPr>
          <w:rFonts w:eastAsiaTheme="minorHAnsi"/>
          <w:b/>
          <w:lang w:eastAsia="en-US"/>
        </w:rPr>
      </w:pPr>
      <w:r w:rsidRPr="00A54D50">
        <w:rPr>
          <w:rFonts w:eastAsiaTheme="minorHAnsi"/>
          <w:b/>
          <w:lang w:eastAsia="en-US"/>
        </w:rPr>
        <w:t xml:space="preserve">Расчет и распределение субсидий бюджетам муниципальных районов на </w:t>
      </w:r>
      <w:r w:rsidR="0004685A">
        <w:rPr>
          <w:rFonts w:eastAsiaTheme="minorHAnsi"/>
          <w:b/>
          <w:lang w:eastAsia="en-US"/>
        </w:rPr>
        <w:t xml:space="preserve">плановый период </w:t>
      </w:r>
      <w:r w:rsidRPr="00A54D50">
        <w:rPr>
          <w:rFonts w:eastAsiaTheme="minorHAnsi"/>
          <w:b/>
          <w:lang w:eastAsia="en-US"/>
        </w:rPr>
        <w:t>20</w:t>
      </w:r>
      <w:r>
        <w:rPr>
          <w:rFonts w:eastAsiaTheme="minorHAnsi"/>
          <w:b/>
          <w:lang w:eastAsia="en-US"/>
        </w:rPr>
        <w:t>20</w:t>
      </w:r>
      <w:r w:rsidRPr="00A54D50">
        <w:rPr>
          <w:rFonts w:eastAsiaTheme="minorHAnsi"/>
          <w:b/>
          <w:lang w:eastAsia="en-US"/>
        </w:rPr>
        <w:t xml:space="preserve"> год</w:t>
      </w:r>
      <w:r w:rsidR="0004685A">
        <w:rPr>
          <w:rFonts w:eastAsiaTheme="minorHAnsi"/>
          <w:b/>
          <w:lang w:eastAsia="en-US"/>
        </w:rPr>
        <w:t>а</w:t>
      </w:r>
      <w:r w:rsidRPr="00A54D50">
        <w:rPr>
          <w:rFonts w:eastAsiaTheme="minorHAnsi"/>
          <w:b/>
          <w:lang w:eastAsia="en-US"/>
        </w:rPr>
        <w:t xml:space="preserve"> на содействие развитию исторических и иных местных традиций</w:t>
      </w:r>
    </w:p>
    <w:p w:rsidR="00804558" w:rsidRDefault="00804558" w:rsidP="00CA3AD1">
      <w:pPr>
        <w:jc w:val="center"/>
        <w:rPr>
          <w:rFonts w:eastAsiaTheme="minorHAnsi"/>
          <w:b/>
          <w:highlight w:val="yellow"/>
          <w:lang w:eastAsia="en-US"/>
        </w:rPr>
      </w:pPr>
      <w:bookmarkStart w:id="0" w:name="_GoBack"/>
      <w:bookmarkEnd w:id="0"/>
    </w:p>
    <w:tbl>
      <w:tblPr>
        <w:tblStyle w:val="8"/>
        <w:tblpPr w:leftFromText="180" w:rightFromText="180" w:vertAnchor="text" w:horzAnchor="margin" w:tblpXSpec="center" w:tblpY="170"/>
        <w:tblW w:w="15701" w:type="dxa"/>
        <w:tblLayout w:type="fixed"/>
        <w:tblLook w:val="04A0" w:firstRow="1" w:lastRow="0" w:firstColumn="1" w:lastColumn="0" w:noHBand="0" w:noVBand="1"/>
      </w:tblPr>
      <w:tblGrid>
        <w:gridCol w:w="710"/>
        <w:gridCol w:w="567"/>
        <w:gridCol w:w="2693"/>
        <w:gridCol w:w="2126"/>
        <w:gridCol w:w="2865"/>
        <w:gridCol w:w="996"/>
        <w:gridCol w:w="2801"/>
        <w:gridCol w:w="1560"/>
        <w:gridCol w:w="1383"/>
      </w:tblGrid>
      <w:tr w:rsidR="00A54D50" w:rsidRPr="00A54D50" w:rsidTr="00A54D50">
        <w:trPr>
          <w:trHeight w:val="698"/>
        </w:trPr>
        <w:tc>
          <w:tcPr>
            <w:tcW w:w="710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№ п\п</w:t>
            </w:r>
          </w:p>
        </w:tc>
        <w:tc>
          <w:tcPr>
            <w:tcW w:w="567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№ п/п</w:t>
            </w:r>
          </w:p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мо</w:t>
            </w:r>
          </w:p>
        </w:tc>
        <w:tc>
          <w:tcPr>
            <w:tcW w:w="2693" w:type="dxa"/>
            <w:vAlign w:val="center"/>
          </w:tcPr>
          <w:p w:rsidR="00A54D50" w:rsidRPr="00A54D50" w:rsidRDefault="00EF3EA6" w:rsidP="00EF3EA6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EF3EA6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 xml:space="preserve">Наименование муниципального района </w:t>
            </w:r>
          </w:p>
        </w:tc>
        <w:tc>
          <w:tcPr>
            <w:tcW w:w="2126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Наименование муниципального образования</w:t>
            </w:r>
          </w:p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(с.п./г.п.)</w:t>
            </w:r>
          </w:p>
        </w:tc>
        <w:tc>
          <w:tcPr>
            <w:tcW w:w="2865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Наименование муниципального образования</w:t>
            </w:r>
          </w:p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(г.о./м.р.)</w:t>
            </w:r>
          </w:p>
        </w:tc>
        <w:tc>
          <w:tcPr>
            <w:tcW w:w="996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Количество лет</w:t>
            </w:r>
          </w:p>
        </w:tc>
        <w:tc>
          <w:tcPr>
            <w:tcW w:w="2801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Численность населения (по городским округам и муниципальным районам, по населенным пунктам на 01.01.2018) (чел.)</w:t>
            </w:r>
          </w:p>
        </w:tc>
        <w:tc>
          <w:tcPr>
            <w:tcW w:w="1560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Размер субсидии на 2020 год</w:t>
            </w:r>
          </w:p>
        </w:tc>
        <w:tc>
          <w:tcPr>
            <w:tcW w:w="1383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Финансирование МО (руб.)</w:t>
            </w:r>
          </w:p>
        </w:tc>
      </w:tr>
      <w:tr w:rsidR="00A54D50" w:rsidRPr="00A54D50" w:rsidTr="00A54D50">
        <w:tc>
          <w:tcPr>
            <w:tcW w:w="710" w:type="dxa"/>
          </w:tcPr>
          <w:p w:rsidR="00A54D50" w:rsidRPr="00A54D50" w:rsidRDefault="00A54D50" w:rsidP="00A54D50">
            <w:pPr>
              <w:pStyle w:val="ad"/>
              <w:numPr>
                <w:ilvl w:val="0"/>
                <w:numId w:val="4"/>
              </w:numPr>
              <w:suppressAutoHyphens w:val="0"/>
              <w:spacing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4.</w:t>
            </w:r>
          </w:p>
        </w:tc>
        <w:tc>
          <w:tcPr>
            <w:tcW w:w="2693" w:type="dxa"/>
          </w:tcPr>
          <w:p w:rsidR="00A54D50" w:rsidRPr="00A54D50" w:rsidRDefault="00A54D50" w:rsidP="00A54D50">
            <w:pPr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д. Пашторы</w:t>
            </w:r>
          </w:p>
        </w:tc>
        <w:tc>
          <w:tcPr>
            <w:tcW w:w="2126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с.п. Полноват</w:t>
            </w:r>
          </w:p>
        </w:tc>
        <w:tc>
          <w:tcPr>
            <w:tcW w:w="2865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Белоярский район</w:t>
            </w:r>
          </w:p>
        </w:tc>
        <w:tc>
          <w:tcPr>
            <w:tcW w:w="996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 xml:space="preserve">150 </w:t>
            </w:r>
          </w:p>
        </w:tc>
        <w:tc>
          <w:tcPr>
            <w:tcW w:w="2801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60</w:t>
            </w:r>
          </w:p>
        </w:tc>
        <w:tc>
          <w:tcPr>
            <w:tcW w:w="1560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100 000</w:t>
            </w:r>
          </w:p>
        </w:tc>
        <w:tc>
          <w:tcPr>
            <w:tcW w:w="1383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19"/>
                <w:szCs w:val="19"/>
                <w:lang w:eastAsia="en-US"/>
              </w:rPr>
              <w:t>100 000</w:t>
            </w:r>
          </w:p>
        </w:tc>
      </w:tr>
      <w:tr w:rsidR="00A54D50" w:rsidRPr="00A54D50" w:rsidTr="00A54D50">
        <w:tc>
          <w:tcPr>
            <w:tcW w:w="12758" w:type="dxa"/>
            <w:gridSpan w:val="7"/>
          </w:tcPr>
          <w:p w:rsidR="00A54D50" w:rsidRPr="00A54D50" w:rsidRDefault="00A54D50" w:rsidP="00A54D50">
            <w:pPr>
              <w:rPr>
                <w:rFonts w:ascii="Times New Roman" w:eastAsiaTheme="minorHAnsi" w:hAnsi="Times New Roman" w:cs="Times New Roman"/>
                <w:b/>
                <w:sz w:val="19"/>
                <w:szCs w:val="19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b/>
                <w:sz w:val="19"/>
                <w:szCs w:val="19"/>
                <w:lang w:eastAsia="en-US"/>
              </w:rPr>
              <w:t>Итого в 2020 году:</w:t>
            </w:r>
          </w:p>
        </w:tc>
        <w:tc>
          <w:tcPr>
            <w:tcW w:w="1560" w:type="dxa"/>
          </w:tcPr>
          <w:p w:rsidR="00A54D50" w:rsidRPr="00A54D50" w:rsidRDefault="00E3681B" w:rsidP="00A54D50">
            <w:pPr>
              <w:jc w:val="center"/>
              <w:rPr>
                <w:rFonts w:ascii="Times New Roman" w:eastAsiaTheme="minorHAnsi" w:hAnsi="Times New Roman" w:cs="Times New Roman"/>
                <w:b/>
                <w:sz w:val="19"/>
                <w:szCs w:val="19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19"/>
                <w:szCs w:val="19"/>
                <w:lang w:eastAsia="en-US"/>
              </w:rPr>
              <w:t>100 000</w:t>
            </w:r>
          </w:p>
        </w:tc>
        <w:tc>
          <w:tcPr>
            <w:tcW w:w="1383" w:type="dxa"/>
          </w:tcPr>
          <w:p w:rsidR="00A54D50" w:rsidRPr="00A54D50" w:rsidRDefault="00E3681B" w:rsidP="00A54D50">
            <w:pPr>
              <w:jc w:val="center"/>
              <w:rPr>
                <w:rFonts w:ascii="Times New Roman" w:eastAsiaTheme="minorHAnsi" w:hAnsi="Times New Roman" w:cs="Times New Roman"/>
                <w:b/>
                <w:sz w:val="19"/>
                <w:szCs w:val="19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19"/>
                <w:szCs w:val="19"/>
                <w:lang w:eastAsia="en-US"/>
              </w:rPr>
              <w:t>100 000</w:t>
            </w:r>
          </w:p>
        </w:tc>
      </w:tr>
    </w:tbl>
    <w:p w:rsidR="00804558" w:rsidRDefault="00804558" w:rsidP="00A54D50">
      <w:pPr>
        <w:jc w:val="center"/>
        <w:rPr>
          <w:rFonts w:eastAsiaTheme="minorHAnsi"/>
          <w:b/>
          <w:lang w:eastAsia="en-US"/>
        </w:rPr>
      </w:pPr>
    </w:p>
    <w:p w:rsidR="00A54D50" w:rsidRDefault="00A54D50" w:rsidP="00A54D50">
      <w:pPr>
        <w:jc w:val="center"/>
        <w:rPr>
          <w:rFonts w:eastAsiaTheme="minorHAnsi"/>
          <w:b/>
          <w:lang w:eastAsia="en-US"/>
        </w:rPr>
      </w:pPr>
      <w:r w:rsidRPr="00A54D50">
        <w:rPr>
          <w:rFonts w:eastAsiaTheme="minorHAnsi"/>
          <w:b/>
          <w:lang w:eastAsia="en-US"/>
        </w:rPr>
        <w:t xml:space="preserve">Расчет и распределение субсидий бюджетам муниципальных районов на </w:t>
      </w:r>
      <w:r w:rsidR="0004685A">
        <w:rPr>
          <w:rFonts w:eastAsiaTheme="minorHAnsi"/>
          <w:b/>
          <w:lang w:eastAsia="en-US"/>
        </w:rPr>
        <w:t xml:space="preserve">плановый период </w:t>
      </w:r>
      <w:r w:rsidRPr="00A54D50">
        <w:rPr>
          <w:rFonts w:eastAsiaTheme="minorHAnsi"/>
          <w:b/>
          <w:lang w:eastAsia="en-US"/>
        </w:rPr>
        <w:t>20</w:t>
      </w:r>
      <w:r>
        <w:rPr>
          <w:rFonts w:eastAsiaTheme="minorHAnsi"/>
          <w:b/>
          <w:lang w:eastAsia="en-US"/>
        </w:rPr>
        <w:t>21</w:t>
      </w:r>
      <w:r w:rsidRPr="00A54D50">
        <w:rPr>
          <w:rFonts w:eastAsiaTheme="minorHAnsi"/>
          <w:b/>
          <w:lang w:eastAsia="en-US"/>
        </w:rPr>
        <w:t xml:space="preserve"> год</w:t>
      </w:r>
      <w:r w:rsidR="0004685A">
        <w:rPr>
          <w:rFonts w:eastAsiaTheme="minorHAnsi"/>
          <w:b/>
          <w:lang w:eastAsia="en-US"/>
        </w:rPr>
        <w:t>а</w:t>
      </w:r>
      <w:r w:rsidRPr="00A54D50">
        <w:rPr>
          <w:rFonts w:eastAsiaTheme="minorHAnsi"/>
          <w:b/>
          <w:lang w:eastAsia="en-US"/>
        </w:rPr>
        <w:t xml:space="preserve"> на содействие развитию исторических и иных местных традиций</w:t>
      </w:r>
    </w:p>
    <w:p w:rsidR="00804558" w:rsidRDefault="00804558" w:rsidP="00A54D50">
      <w:pPr>
        <w:jc w:val="center"/>
        <w:rPr>
          <w:rFonts w:eastAsiaTheme="minorHAnsi"/>
          <w:b/>
          <w:highlight w:val="yellow"/>
          <w:lang w:eastAsia="en-US"/>
        </w:rPr>
      </w:pPr>
    </w:p>
    <w:tbl>
      <w:tblPr>
        <w:tblStyle w:val="9"/>
        <w:tblW w:w="16159" w:type="dxa"/>
        <w:tblInd w:w="-502" w:type="dxa"/>
        <w:tblLayout w:type="fixed"/>
        <w:tblLook w:val="04A0" w:firstRow="1" w:lastRow="0" w:firstColumn="1" w:lastColumn="0" w:noHBand="0" w:noVBand="1"/>
      </w:tblPr>
      <w:tblGrid>
        <w:gridCol w:w="708"/>
        <w:gridCol w:w="709"/>
        <w:gridCol w:w="2170"/>
        <w:gridCol w:w="2224"/>
        <w:gridCol w:w="3118"/>
        <w:gridCol w:w="992"/>
        <w:gridCol w:w="2553"/>
        <w:gridCol w:w="1701"/>
        <w:gridCol w:w="1984"/>
      </w:tblGrid>
      <w:tr w:rsidR="00A54D50" w:rsidRPr="00A54D50" w:rsidTr="003613AE">
        <w:tc>
          <w:tcPr>
            <w:tcW w:w="708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№ п\п</w:t>
            </w:r>
          </w:p>
        </w:tc>
        <w:tc>
          <w:tcPr>
            <w:tcW w:w="709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№ п/п</w:t>
            </w:r>
          </w:p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</w:t>
            </w:r>
          </w:p>
        </w:tc>
        <w:tc>
          <w:tcPr>
            <w:tcW w:w="2170" w:type="dxa"/>
            <w:vAlign w:val="center"/>
          </w:tcPr>
          <w:p w:rsidR="00A54D50" w:rsidRPr="00A54D50" w:rsidRDefault="00EF3EA6" w:rsidP="00EF3EA6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F3E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Наименование муниципального района </w:t>
            </w:r>
          </w:p>
        </w:tc>
        <w:tc>
          <w:tcPr>
            <w:tcW w:w="2224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муниципального образования</w:t>
            </w:r>
          </w:p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(с.п./г.п.)</w:t>
            </w:r>
          </w:p>
        </w:tc>
        <w:tc>
          <w:tcPr>
            <w:tcW w:w="3118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муниципального образования</w:t>
            </w:r>
          </w:p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(г.о./м.р.)</w:t>
            </w:r>
          </w:p>
        </w:tc>
        <w:tc>
          <w:tcPr>
            <w:tcW w:w="992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Количество лет</w:t>
            </w:r>
          </w:p>
        </w:tc>
        <w:tc>
          <w:tcPr>
            <w:tcW w:w="2553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Численность населения (по городским округам и муниципальным районам, по населенным пунктам на 01.01.2018) (чел.)</w:t>
            </w:r>
          </w:p>
        </w:tc>
        <w:tc>
          <w:tcPr>
            <w:tcW w:w="1701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Размер субсидии на 2019 год</w:t>
            </w:r>
          </w:p>
        </w:tc>
        <w:tc>
          <w:tcPr>
            <w:tcW w:w="1984" w:type="dxa"/>
            <w:vAlign w:val="center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Финансирование МО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(руб.)</w:t>
            </w:r>
          </w:p>
        </w:tc>
      </w:tr>
      <w:tr w:rsidR="00A54D50" w:rsidRPr="00A54D50" w:rsidTr="003613AE">
        <w:tc>
          <w:tcPr>
            <w:tcW w:w="708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709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70" w:type="dxa"/>
          </w:tcPr>
          <w:p w:rsidR="00A54D50" w:rsidRPr="00A54D50" w:rsidRDefault="00A54D50" w:rsidP="00A54D50">
            <w:pPr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с. Казым</w:t>
            </w:r>
          </w:p>
        </w:tc>
        <w:tc>
          <w:tcPr>
            <w:tcW w:w="2224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с.п.Казым</w:t>
            </w:r>
          </w:p>
        </w:tc>
        <w:tc>
          <w:tcPr>
            <w:tcW w:w="3118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Белоярский район</w:t>
            </w:r>
          </w:p>
        </w:tc>
        <w:tc>
          <w:tcPr>
            <w:tcW w:w="992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553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1 227</w:t>
            </w:r>
          </w:p>
        </w:tc>
        <w:tc>
          <w:tcPr>
            <w:tcW w:w="1701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800 000</w:t>
            </w:r>
          </w:p>
        </w:tc>
        <w:tc>
          <w:tcPr>
            <w:tcW w:w="1984" w:type="dxa"/>
          </w:tcPr>
          <w:p w:rsidR="00A54D50" w:rsidRPr="00A54D50" w:rsidRDefault="00A54D50" w:rsidP="00A54D50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800 000</w:t>
            </w:r>
          </w:p>
        </w:tc>
      </w:tr>
      <w:tr w:rsidR="00A54D50" w:rsidRPr="00A54D50" w:rsidTr="003613AE">
        <w:tc>
          <w:tcPr>
            <w:tcW w:w="12474" w:type="dxa"/>
            <w:gridSpan w:val="7"/>
          </w:tcPr>
          <w:p w:rsidR="00A54D50" w:rsidRPr="00A54D50" w:rsidRDefault="00A54D50" w:rsidP="00A54D50">
            <w:pP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A54D50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Итого в 2021 году:</w:t>
            </w:r>
          </w:p>
        </w:tc>
        <w:tc>
          <w:tcPr>
            <w:tcW w:w="1701" w:type="dxa"/>
          </w:tcPr>
          <w:p w:rsidR="00A54D50" w:rsidRPr="00A54D50" w:rsidRDefault="00E3681B" w:rsidP="00A54D50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800 000</w:t>
            </w:r>
          </w:p>
        </w:tc>
        <w:tc>
          <w:tcPr>
            <w:tcW w:w="1984" w:type="dxa"/>
          </w:tcPr>
          <w:p w:rsidR="00A54D50" w:rsidRPr="00A54D50" w:rsidRDefault="00E3681B" w:rsidP="00A54D50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800 000</w:t>
            </w:r>
          </w:p>
        </w:tc>
      </w:tr>
    </w:tbl>
    <w:p w:rsidR="00BA374C" w:rsidRPr="00E94814" w:rsidRDefault="00BA374C" w:rsidP="00E3681B">
      <w:pPr>
        <w:rPr>
          <w:sz w:val="20"/>
          <w:szCs w:val="20"/>
          <w:highlight w:val="yellow"/>
          <w:lang w:eastAsia="ru-RU"/>
        </w:rPr>
      </w:pPr>
    </w:p>
    <w:sectPr w:rsidR="00BA374C" w:rsidRPr="00E94814" w:rsidSect="00804558">
      <w:headerReference w:type="default" r:id="rId10"/>
      <w:pgSz w:w="16838" w:h="11906" w:orient="landscape"/>
      <w:pgMar w:top="851" w:right="851" w:bottom="851" w:left="851" w:header="425" w:footer="720" w:gutter="0"/>
      <w:pgNumType w:start="262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1FA" w:rsidRDefault="00A171FA" w:rsidP="0019287D">
      <w:r>
        <w:separator/>
      </w:r>
    </w:p>
  </w:endnote>
  <w:endnote w:type="continuationSeparator" w:id="0">
    <w:p w:rsidR="00A171FA" w:rsidRDefault="00A171FA" w:rsidP="0019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1FA" w:rsidRDefault="00A171FA" w:rsidP="0019287D">
      <w:r>
        <w:separator/>
      </w:r>
    </w:p>
  </w:footnote>
  <w:footnote w:type="continuationSeparator" w:id="0">
    <w:p w:rsidR="00A171FA" w:rsidRDefault="00A171FA" w:rsidP="00192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9311260"/>
      <w:docPartObj>
        <w:docPartGallery w:val="Page Numbers (Top of Page)"/>
        <w:docPartUnique/>
      </w:docPartObj>
    </w:sdtPr>
    <w:sdtEndPr/>
    <w:sdtContent>
      <w:p w:rsidR="00A171FA" w:rsidRDefault="00A171FA" w:rsidP="00737D4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558">
          <w:rPr>
            <w:noProof/>
          </w:rPr>
          <w:t>2614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0462558"/>
      <w:docPartObj>
        <w:docPartGallery w:val="Page Numbers (Top of Page)"/>
        <w:docPartUnique/>
      </w:docPartObj>
    </w:sdtPr>
    <w:sdtEndPr/>
    <w:sdtContent>
      <w:p w:rsidR="00A171FA" w:rsidRDefault="00A171FA" w:rsidP="00A171F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558">
          <w:rPr>
            <w:noProof/>
          </w:rPr>
          <w:t>2627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1535727"/>
      <w:docPartObj>
        <w:docPartGallery w:val="Page Numbers (Top of Page)"/>
        <w:docPartUnique/>
      </w:docPartObj>
    </w:sdtPr>
    <w:sdtEndPr/>
    <w:sdtContent>
      <w:p w:rsidR="00A171FA" w:rsidRDefault="00A171F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81B">
          <w:rPr>
            <w:noProof/>
          </w:rPr>
          <w:t>2631</w:t>
        </w:r>
        <w:r>
          <w:fldChar w:fldCharType="end"/>
        </w:r>
      </w:p>
    </w:sdtContent>
  </w:sdt>
  <w:p w:rsidR="00A171FA" w:rsidRDefault="00A171F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D51"/>
    <w:multiLevelType w:val="hybridMultilevel"/>
    <w:tmpl w:val="2E5CE732"/>
    <w:lvl w:ilvl="0" w:tplc="F2FE7B4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BB35D2C"/>
    <w:multiLevelType w:val="multilevel"/>
    <w:tmpl w:val="FEF48328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22903499"/>
    <w:multiLevelType w:val="hybridMultilevel"/>
    <w:tmpl w:val="32229854"/>
    <w:lvl w:ilvl="0" w:tplc="89502B2A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B90FF6"/>
    <w:multiLevelType w:val="hybridMultilevel"/>
    <w:tmpl w:val="E46A4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46E10"/>
    <w:multiLevelType w:val="hybridMultilevel"/>
    <w:tmpl w:val="501CA5B8"/>
    <w:lvl w:ilvl="0" w:tplc="9F04EB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4A9458C"/>
    <w:multiLevelType w:val="hybridMultilevel"/>
    <w:tmpl w:val="173CD5CA"/>
    <w:lvl w:ilvl="0" w:tplc="D654F27C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61B1BBA"/>
    <w:multiLevelType w:val="hybridMultilevel"/>
    <w:tmpl w:val="BFAEF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B760D"/>
    <w:multiLevelType w:val="hybridMultilevel"/>
    <w:tmpl w:val="DD8A856C"/>
    <w:lvl w:ilvl="0" w:tplc="654A5C5E">
      <w:start w:val="1"/>
      <w:numFmt w:val="decimal"/>
      <w:lvlText w:val="%1."/>
      <w:lvlJc w:val="left"/>
      <w:pPr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1093281"/>
    <w:multiLevelType w:val="hybridMultilevel"/>
    <w:tmpl w:val="874E6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013"/>
    <w:rsid w:val="00000A11"/>
    <w:rsid w:val="00002F4F"/>
    <w:rsid w:val="00005B82"/>
    <w:rsid w:val="00007D9B"/>
    <w:rsid w:val="000105CE"/>
    <w:rsid w:val="00011915"/>
    <w:rsid w:val="00011C4E"/>
    <w:rsid w:val="00012D1B"/>
    <w:rsid w:val="00013FE0"/>
    <w:rsid w:val="0001475D"/>
    <w:rsid w:val="000163C4"/>
    <w:rsid w:val="00016F68"/>
    <w:rsid w:val="00024651"/>
    <w:rsid w:val="000246E6"/>
    <w:rsid w:val="00024949"/>
    <w:rsid w:val="00030B37"/>
    <w:rsid w:val="00032FC6"/>
    <w:rsid w:val="000362D9"/>
    <w:rsid w:val="000369AC"/>
    <w:rsid w:val="000411C2"/>
    <w:rsid w:val="00045256"/>
    <w:rsid w:val="00045F15"/>
    <w:rsid w:val="0004685A"/>
    <w:rsid w:val="000475E3"/>
    <w:rsid w:val="0005099B"/>
    <w:rsid w:val="00050A6C"/>
    <w:rsid w:val="0005245D"/>
    <w:rsid w:val="000544D9"/>
    <w:rsid w:val="0005567B"/>
    <w:rsid w:val="00056988"/>
    <w:rsid w:val="00056F39"/>
    <w:rsid w:val="0006188D"/>
    <w:rsid w:val="000622D9"/>
    <w:rsid w:val="000660C4"/>
    <w:rsid w:val="00067AD6"/>
    <w:rsid w:val="00067BCD"/>
    <w:rsid w:val="00070060"/>
    <w:rsid w:val="00071A81"/>
    <w:rsid w:val="000724AF"/>
    <w:rsid w:val="00072EAE"/>
    <w:rsid w:val="00073DC4"/>
    <w:rsid w:val="00080489"/>
    <w:rsid w:val="00080B9F"/>
    <w:rsid w:val="00080C18"/>
    <w:rsid w:val="000817A6"/>
    <w:rsid w:val="00081FE0"/>
    <w:rsid w:val="0008398C"/>
    <w:rsid w:val="000844BD"/>
    <w:rsid w:val="00084D22"/>
    <w:rsid w:val="00086918"/>
    <w:rsid w:val="000909D8"/>
    <w:rsid w:val="000944DC"/>
    <w:rsid w:val="00094FE7"/>
    <w:rsid w:val="000951DA"/>
    <w:rsid w:val="000957AC"/>
    <w:rsid w:val="000A036B"/>
    <w:rsid w:val="000A097E"/>
    <w:rsid w:val="000A0F5D"/>
    <w:rsid w:val="000A1FA9"/>
    <w:rsid w:val="000A1FB9"/>
    <w:rsid w:val="000A23B8"/>
    <w:rsid w:val="000A3135"/>
    <w:rsid w:val="000A345B"/>
    <w:rsid w:val="000A577D"/>
    <w:rsid w:val="000A6296"/>
    <w:rsid w:val="000B025A"/>
    <w:rsid w:val="000B3BDF"/>
    <w:rsid w:val="000B4AAD"/>
    <w:rsid w:val="000B56A0"/>
    <w:rsid w:val="000B59AA"/>
    <w:rsid w:val="000C051A"/>
    <w:rsid w:val="000C0684"/>
    <w:rsid w:val="000C06E3"/>
    <w:rsid w:val="000C0DDF"/>
    <w:rsid w:val="000C0F5A"/>
    <w:rsid w:val="000C274E"/>
    <w:rsid w:val="000C57E1"/>
    <w:rsid w:val="000C65E0"/>
    <w:rsid w:val="000D0086"/>
    <w:rsid w:val="000D2566"/>
    <w:rsid w:val="000D256A"/>
    <w:rsid w:val="000E06B1"/>
    <w:rsid w:val="000E099B"/>
    <w:rsid w:val="000E161B"/>
    <w:rsid w:val="000E20E8"/>
    <w:rsid w:val="000E63F0"/>
    <w:rsid w:val="000F3437"/>
    <w:rsid w:val="000F3BD8"/>
    <w:rsid w:val="000F4AA1"/>
    <w:rsid w:val="000F7319"/>
    <w:rsid w:val="000F7EE5"/>
    <w:rsid w:val="000F7EFE"/>
    <w:rsid w:val="00100708"/>
    <w:rsid w:val="001018D7"/>
    <w:rsid w:val="00101D12"/>
    <w:rsid w:val="001037AF"/>
    <w:rsid w:val="00104E35"/>
    <w:rsid w:val="00105058"/>
    <w:rsid w:val="001058B3"/>
    <w:rsid w:val="00105B2C"/>
    <w:rsid w:val="0010677F"/>
    <w:rsid w:val="00106EA8"/>
    <w:rsid w:val="00106FA8"/>
    <w:rsid w:val="0011012F"/>
    <w:rsid w:val="0011177A"/>
    <w:rsid w:val="001135CA"/>
    <w:rsid w:val="00114013"/>
    <w:rsid w:val="00115A40"/>
    <w:rsid w:val="00123635"/>
    <w:rsid w:val="001237AB"/>
    <w:rsid w:val="00124D02"/>
    <w:rsid w:val="001254EB"/>
    <w:rsid w:val="0012592C"/>
    <w:rsid w:val="00125E5F"/>
    <w:rsid w:val="00125EFA"/>
    <w:rsid w:val="00126127"/>
    <w:rsid w:val="00127A85"/>
    <w:rsid w:val="00127B93"/>
    <w:rsid w:val="001300C4"/>
    <w:rsid w:val="00130DF0"/>
    <w:rsid w:val="00132C02"/>
    <w:rsid w:val="00134338"/>
    <w:rsid w:val="001367F0"/>
    <w:rsid w:val="001375B4"/>
    <w:rsid w:val="00137EC4"/>
    <w:rsid w:val="0014060C"/>
    <w:rsid w:val="00141881"/>
    <w:rsid w:val="00141D56"/>
    <w:rsid w:val="0014269D"/>
    <w:rsid w:val="001427ED"/>
    <w:rsid w:val="001436BE"/>
    <w:rsid w:val="00143CE1"/>
    <w:rsid w:val="00145BF0"/>
    <w:rsid w:val="0014764E"/>
    <w:rsid w:val="00147A70"/>
    <w:rsid w:val="00147BFF"/>
    <w:rsid w:val="001529EE"/>
    <w:rsid w:val="00153061"/>
    <w:rsid w:val="00155EF7"/>
    <w:rsid w:val="001617A2"/>
    <w:rsid w:val="001628AE"/>
    <w:rsid w:val="00162B77"/>
    <w:rsid w:val="00163AD5"/>
    <w:rsid w:val="0016597D"/>
    <w:rsid w:val="00170010"/>
    <w:rsid w:val="001756DE"/>
    <w:rsid w:val="001758B7"/>
    <w:rsid w:val="00175959"/>
    <w:rsid w:val="00176197"/>
    <w:rsid w:val="00176C6D"/>
    <w:rsid w:val="00176DD5"/>
    <w:rsid w:val="00177ABB"/>
    <w:rsid w:val="0018064F"/>
    <w:rsid w:val="00180A16"/>
    <w:rsid w:val="00183820"/>
    <w:rsid w:val="001864D2"/>
    <w:rsid w:val="001870DA"/>
    <w:rsid w:val="0019287D"/>
    <w:rsid w:val="001940A0"/>
    <w:rsid w:val="00196235"/>
    <w:rsid w:val="001A1BA3"/>
    <w:rsid w:val="001A29C1"/>
    <w:rsid w:val="001A2A98"/>
    <w:rsid w:val="001A6DE7"/>
    <w:rsid w:val="001B04CA"/>
    <w:rsid w:val="001B16F0"/>
    <w:rsid w:val="001B172D"/>
    <w:rsid w:val="001B6042"/>
    <w:rsid w:val="001C1ABE"/>
    <w:rsid w:val="001C4E69"/>
    <w:rsid w:val="001C5D1E"/>
    <w:rsid w:val="001C638A"/>
    <w:rsid w:val="001C66C3"/>
    <w:rsid w:val="001D3F9D"/>
    <w:rsid w:val="001D4ED0"/>
    <w:rsid w:val="001E0248"/>
    <w:rsid w:val="001E05EB"/>
    <w:rsid w:val="001E15B7"/>
    <w:rsid w:val="001E2410"/>
    <w:rsid w:val="001E2582"/>
    <w:rsid w:val="001E277C"/>
    <w:rsid w:val="001E2A29"/>
    <w:rsid w:val="001E2E32"/>
    <w:rsid w:val="001E6121"/>
    <w:rsid w:val="001E672C"/>
    <w:rsid w:val="001F250A"/>
    <w:rsid w:val="001F25F2"/>
    <w:rsid w:val="001F4555"/>
    <w:rsid w:val="001F5978"/>
    <w:rsid w:val="001F6044"/>
    <w:rsid w:val="002006A3"/>
    <w:rsid w:val="002012D1"/>
    <w:rsid w:val="00201F34"/>
    <w:rsid w:val="002035CC"/>
    <w:rsid w:val="002059FE"/>
    <w:rsid w:val="002072D9"/>
    <w:rsid w:val="00207C3E"/>
    <w:rsid w:val="0021154B"/>
    <w:rsid w:val="00211AB0"/>
    <w:rsid w:val="0021247F"/>
    <w:rsid w:val="00212C29"/>
    <w:rsid w:val="00214DE6"/>
    <w:rsid w:val="0021689D"/>
    <w:rsid w:val="00216EDE"/>
    <w:rsid w:val="00220DA4"/>
    <w:rsid w:val="00221907"/>
    <w:rsid w:val="00223B72"/>
    <w:rsid w:val="00223FF9"/>
    <w:rsid w:val="00224DD8"/>
    <w:rsid w:val="00226122"/>
    <w:rsid w:val="0022688A"/>
    <w:rsid w:val="00226B4B"/>
    <w:rsid w:val="002273A4"/>
    <w:rsid w:val="00227549"/>
    <w:rsid w:val="002275F6"/>
    <w:rsid w:val="00227D75"/>
    <w:rsid w:val="0023248C"/>
    <w:rsid w:val="00235BF0"/>
    <w:rsid w:val="002363E4"/>
    <w:rsid w:val="00237A74"/>
    <w:rsid w:val="002419B1"/>
    <w:rsid w:val="00242920"/>
    <w:rsid w:val="002443DB"/>
    <w:rsid w:val="00244CC3"/>
    <w:rsid w:val="00244F4B"/>
    <w:rsid w:val="002457BC"/>
    <w:rsid w:val="00245B93"/>
    <w:rsid w:val="002502F9"/>
    <w:rsid w:val="00254404"/>
    <w:rsid w:val="00255393"/>
    <w:rsid w:val="00256AF2"/>
    <w:rsid w:val="00256E7C"/>
    <w:rsid w:val="002630C7"/>
    <w:rsid w:val="002659A4"/>
    <w:rsid w:val="00265F31"/>
    <w:rsid w:val="0027075E"/>
    <w:rsid w:val="0027116A"/>
    <w:rsid w:val="00271750"/>
    <w:rsid w:val="002725E8"/>
    <w:rsid w:val="00272BBC"/>
    <w:rsid w:val="0027383B"/>
    <w:rsid w:val="002741FA"/>
    <w:rsid w:val="00274799"/>
    <w:rsid w:val="00274A35"/>
    <w:rsid w:val="00276BAB"/>
    <w:rsid w:val="00277043"/>
    <w:rsid w:val="002830D8"/>
    <w:rsid w:val="00286814"/>
    <w:rsid w:val="0028768D"/>
    <w:rsid w:val="00291156"/>
    <w:rsid w:val="0029320B"/>
    <w:rsid w:val="00293417"/>
    <w:rsid w:val="00294969"/>
    <w:rsid w:val="0029577A"/>
    <w:rsid w:val="002969CF"/>
    <w:rsid w:val="002A1B8E"/>
    <w:rsid w:val="002A1C76"/>
    <w:rsid w:val="002A2217"/>
    <w:rsid w:val="002A24FE"/>
    <w:rsid w:val="002A313F"/>
    <w:rsid w:val="002A3A28"/>
    <w:rsid w:val="002B15F9"/>
    <w:rsid w:val="002B2984"/>
    <w:rsid w:val="002B39D6"/>
    <w:rsid w:val="002B50EE"/>
    <w:rsid w:val="002B784E"/>
    <w:rsid w:val="002C2BDE"/>
    <w:rsid w:val="002C3D26"/>
    <w:rsid w:val="002C43B9"/>
    <w:rsid w:val="002D2127"/>
    <w:rsid w:val="002D2E1B"/>
    <w:rsid w:val="002D3765"/>
    <w:rsid w:val="002D6C44"/>
    <w:rsid w:val="002D6C9D"/>
    <w:rsid w:val="002D7205"/>
    <w:rsid w:val="002D78D0"/>
    <w:rsid w:val="002E05C5"/>
    <w:rsid w:val="002E12B4"/>
    <w:rsid w:val="002E3AFC"/>
    <w:rsid w:val="002E3DB3"/>
    <w:rsid w:val="002E6820"/>
    <w:rsid w:val="002E7E0E"/>
    <w:rsid w:val="002F28AA"/>
    <w:rsid w:val="002F342F"/>
    <w:rsid w:val="002F41D8"/>
    <w:rsid w:val="002F56A5"/>
    <w:rsid w:val="002F74A0"/>
    <w:rsid w:val="003010BC"/>
    <w:rsid w:val="00301145"/>
    <w:rsid w:val="00302CD0"/>
    <w:rsid w:val="0030367A"/>
    <w:rsid w:val="00304D0E"/>
    <w:rsid w:val="00306F9C"/>
    <w:rsid w:val="00310E62"/>
    <w:rsid w:val="00313A79"/>
    <w:rsid w:val="0031413E"/>
    <w:rsid w:val="00314741"/>
    <w:rsid w:val="003157C3"/>
    <w:rsid w:val="003179E8"/>
    <w:rsid w:val="00317F40"/>
    <w:rsid w:val="00320380"/>
    <w:rsid w:val="0032065E"/>
    <w:rsid w:val="003254B0"/>
    <w:rsid w:val="003269C8"/>
    <w:rsid w:val="00326BF9"/>
    <w:rsid w:val="00326C87"/>
    <w:rsid w:val="0033071B"/>
    <w:rsid w:val="00331EBD"/>
    <w:rsid w:val="0033290D"/>
    <w:rsid w:val="00334B23"/>
    <w:rsid w:val="00335B86"/>
    <w:rsid w:val="0034269E"/>
    <w:rsid w:val="00344C24"/>
    <w:rsid w:val="00345B04"/>
    <w:rsid w:val="00345C11"/>
    <w:rsid w:val="00345ECF"/>
    <w:rsid w:val="00347959"/>
    <w:rsid w:val="00347BAF"/>
    <w:rsid w:val="00350388"/>
    <w:rsid w:val="00350C78"/>
    <w:rsid w:val="00352AF9"/>
    <w:rsid w:val="00355257"/>
    <w:rsid w:val="00355E89"/>
    <w:rsid w:val="00356DBB"/>
    <w:rsid w:val="003574DF"/>
    <w:rsid w:val="003607B7"/>
    <w:rsid w:val="00360DC4"/>
    <w:rsid w:val="003613AE"/>
    <w:rsid w:val="00362CFA"/>
    <w:rsid w:val="00362F2F"/>
    <w:rsid w:val="0036422F"/>
    <w:rsid w:val="00367940"/>
    <w:rsid w:val="00367F33"/>
    <w:rsid w:val="003705DC"/>
    <w:rsid w:val="00370E8C"/>
    <w:rsid w:val="0037323D"/>
    <w:rsid w:val="0037564A"/>
    <w:rsid w:val="00375F79"/>
    <w:rsid w:val="00377FDF"/>
    <w:rsid w:val="00377FF6"/>
    <w:rsid w:val="0038279E"/>
    <w:rsid w:val="00382FA3"/>
    <w:rsid w:val="003837E7"/>
    <w:rsid w:val="00384BAB"/>
    <w:rsid w:val="003855F8"/>
    <w:rsid w:val="003879F5"/>
    <w:rsid w:val="00391D16"/>
    <w:rsid w:val="00392862"/>
    <w:rsid w:val="00392E22"/>
    <w:rsid w:val="003930B4"/>
    <w:rsid w:val="00394496"/>
    <w:rsid w:val="003946FA"/>
    <w:rsid w:val="00395623"/>
    <w:rsid w:val="00395C12"/>
    <w:rsid w:val="00396B9B"/>
    <w:rsid w:val="003A1DC1"/>
    <w:rsid w:val="003A2D73"/>
    <w:rsid w:val="003A31F0"/>
    <w:rsid w:val="003A428B"/>
    <w:rsid w:val="003A4528"/>
    <w:rsid w:val="003A4D08"/>
    <w:rsid w:val="003A5A6C"/>
    <w:rsid w:val="003B14F5"/>
    <w:rsid w:val="003B1CFD"/>
    <w:rsid w:val="003B234C"/>
    <w:rsid w:val="003B2644"/>
    <w:rsid w:val="003B4DE0"/>
    <w:rsid w:val="003C03C3"/>
    <w:rsid w:val="003C21E1"/>
    <w:rsid w:val="003C242B"/>
    <w:rsid w:val="003C294B"/>
    <w:rsid w:val="003C3E1D"/>
    <w:rsid w:val="003C52F9"/>
    <w:rsid w:val="003C5E8A"/>
    <w:rsid w:val="003D015A"/>
    <w:rsid w:val="003D0C06"/>
    <w:rsid w:val="003D14D9"/>
    <w:rsid w:val="003D4F98"/>
    <w:rsid w:val="003D5224"/>
    <w:rsid w:val="003D6904"/>
    <w:rsid w:val="003D6B8E"/>
    <w:rsid w:val="003E0E34"/>
    <w:rsid w:val="003E1148"/>
    <w:rsid w:val="003E166C"/>
    <w:rsid w:val="003E3CB1"/>
    <w:rsid w:val="003F1FD1"/>
    <w:rsid w:val="003F261F"/>
    <w:rsid w:val="003F2648"/>
    <w:rsid w:val="003F594B"/>
    <w:rsid w:val="003F6E92"/>
    <w:rsid w:val="003F739C"/>
    <w:rsid w:val="0040173B"/>
    <w:rsid w:val="00403F83"/>
    <w:rsid w:val="00404937"/>
    <w:rsid w:val="00405B70"/>
    <w:rsid w:val="00414AFC"/>
    <w:rsid w:val="004155E3"/>
    <w:rsid w:val="00415B68"/>
    <w:rsid w:val="00420292"/>
    <w:rsid w:val="00421211"/>
    <w:rsid w:val="00422D67"/>
    <w:rsid w:val="00423710"/>
    <w:rsid w:val="00423750"/>
    <w:rsid w:val="00425A69"/>
    <w:rsid w:val="00431785"/>
    <w:rsid w:val="00431C01"/>
    <w:rsid w:val="00431EC0"/>
    <w:rsid w:val="004348CA"/>
    <w:rsid w:val="004369D8"/>
    <w:rsid w:val="00436DCB"/>
    <w:rsid w:val="0044110A"/>
    <w:rsid w:val="004419B2"/>
    <w:rsid w:val="00442B2C"/>
    <w:rsid w:val="00443CA0"/>
    <w:rsid w:val="00445035"/>
    <w:rsid w:val="00450118"/>
    <w:rsid w:val="00451BAF"/>
    <w:rsid w:val="00452C0A"/>
    <w:rsid w:val="00453153"/>
    <w:rsid w:val="004538EA"/>
    <w:rsid w:val="00454FFF"/>
    <w:rsid w:val="00455CF0"/>
    <w:rsid w:val="00455F94"/>
    <w:rsid w:val="0045776C"/>
    <w:rsid w:val="0046245F"/>
    <w:rsid w:val="00464BA7"/>
    <w:rsid w:val="00465BC6"/>
    <w:rsid w:val="00465D20"/>
    <w:rsid w:val="00466962"/>
    <w:rsid w:val="00467704"/>
    <w:rsid w:val="00470A77"/>
    <w:rsid w:val="00472A71"/>
    <w:rsid w:val="004746D2"/>
    <w:rsid w:val="00485E31"/>
    <w:rsid w:val="00493B2D"/>
    <w:rsid w:val="00496A6D"/>
    <w:rsid w:val="00496B8C"/>
    <w:rsid w:val="00496EA0"/>
    <w:rsid w:val="004A30AF"/>
    <w:rsid w:val="004A34F8"/>
    <w:rsid w:val="004A39A9"/>
    <w:rsid w:val="004A4464"/>
    <w:rsid w:val="004A792E"/>
    <w:rsid w:val="004B2020"/>
    <w:rsid w:val="004B6B54"/>
    <w:rsid w:val="004C215B"/>
    <w:rsid w:val="004C2FC3"/>
    <w:rsid w:val="004C6A4E"/>
    <w:rsid w:val="004C7D21"/>
    <w:rsid w:val="004D054B"/>
    <w:rsid w:val="004D1625"/>
    <w:rsid w:val="004D3233"/>
    <w:rsid w:val="004D6B29"/>
    <w:rsid w:val="004E0695"/>
    <w:rsid w:val="004E1D72"/>
    <w:rsid w:val="004E1F0E"/>
    <w:rsid w:val="004E286E"/>
    <w:rsid w:val="004E2FF8"/>
    <w:rsid w:val="004E4156"/>
    <w:rsid w:val="004E5628"/>
    <w:rsid w:val="004E68EA"/>
    <w:rsid w:val="004F04C2"/>
    <w:rsid w:val="004F0861"/>
    <w:rsid w:val="004F0A12"/>
    <w:rsid w:val="004F1346"/>
    <w:rsid w:val="004F477F"/>
    <w:rsid w:val="004F5CCD"/>
    <w:rsid w:val="004F68D1"/>
    <w:rsid w:val="004F71C8"/>
    <w:rsid w:val="004F75B0"/>
    <w:rsid w:val="00500EE2"/>
    <w:rsid w:val="00503FFA"/>
    <w:rsid w:val="0050422F"/>
    <w:rsid w:val="00504BDC"/>
    <w:rsid w:val="00507E2E"/>
    <w:rsid w:val="00510771"/>
    <w:rsid w:val="00512D36"/>
    <w:rsid w:val="00513B51"/>
    <w:rsid w:val="0051576A"/>
    <w:rsid w:val="0051641A"/>
    <w:rsid w:val="005208B7"/>
    <w:rsid w:val="00520D6A"/>
    <w:rsid w:val="005247FE"/>
    <w:rsid w:val="0052597A"/>
    <w:rsid w:val="005259C0"/>
    <w:rsid w:val="005302BC"/>
    <w:rsid w:val="005313A5"/>
    <w:rsid w:val="00540575"/>
    <w:rsid w:val="00540BD9"/>
    <w:rsid w:val="00541018"/>
    <w:rsid w:val="00541577"/>
    <w:rsid w:val="005417F5"/>
    <w:rsid w:val="00541D08"/>
    <w:rsid w:val="00543D01"/>
    <w:rsid w:val="00545F60"/>
    <w:rsid w:val="005508DB"/>
    <w:rsid w:val="00550FDC"/>
    <w:rsid w:val="00552565"/>
    <w:rsid w:val="00554A9E"/>
    <w:rsid w:val="00555DF1"/>
    <w:rsid w:val="0055661E"/>
    <w:rsid w:val="0055793E"/>
    <w:rsid w:val="00560D02"/>
    <w:rsid w:val="00561643"/>
    <w:rsid w:val="005616CC"/>
    <w:rsid w:val="00564DA3"/>
    <w:rsid w:val="00565ACF"/>
    <w:rsid w:val="005669BE"/>
    <w:rsid w:val="00566E82"/>
    <w:rsid w:val="005703AA"/>
    <w:rsid w:val="00575A37"/>
    <w:rsid w:val="0058011A"/>
    <w:rsid w:val="0058337B"/>
    <w:rsid w:val="00585969"/>
    <w:rsid w:val="00586160"/>
    <w:rsid w:val="00586756"/>
    <w:rsid w:val="00590898"/>
    <w:rsid w:val="005910BB"/>
    <w:rsid w:val="005928F7"/>
    <w:rsid w:val="00592966"/>
    <w:rsid w:val="00594FA3"/>
    <w:rsid w:val="0059756F"/>
    <w:rsid w:val="005A2B92"/>
    <w:rsid w:val="005A3A4C"/>
    <w:rsid w:val="005A47E9"/>
    <w:rsid w:val="005A705D"/>
    <w:rsid w:val="005A7A69"/>
    <w:rsid w:val="005B07AD"/>
    <w:rsid w:val="005B1B44"/>
    <w:rsid w:val="005B2150"/>
    <w:rsid w:val="005B313E"/>
    <w:rsid w:val="005B4169"/>
    <w:rsid w:val="005B4B30"/>
    <w:rsid w:val="005B6AF1"/>
    <w:rsid w:val="005B6B95"/>
    <w:rsid w:val="005B7F80"/>
    <w:rsid w:val="005C0426"/>
    <w:rsid w:val="005C2955"/>
    <w:rsid w:val="005C3318"/>
    <w:rsid w:val="005C3F19"/>
    <w:rsid w:val="005C4BE3"/>
    <w:rsid w:val="005C5861"/>
    <w:rsid w:val="005C6927"/>
    <w:rsid w:val="005C7919"/>
    <w:rsid w:val="005D21E8"/>
    <w:rsid w:val="005D6412"/>
    <w:rsid w:val="005D7103"/>
    <w:rsid w:val="005E0B09"/>
    <w:rsid w:val="005E207E"/>
    <w:rsid w:val="005E33DA"/>
    <w:rsid w:val="005E487D"/>
    <w:rsid w:val="005E5696"/>
    <w:rsid w:val="005E61BC"/>
    <w:rsid w:val="005E648E"/>
    <w:rsid w:val="005F0928"/>
    <w:rsid w:val="005F26BD"/>
    <w:rsid w:val="005F5DFE"/>
    <w:rsid w:val="00600E18"/>
    <w:rsid w:val="00601C74"/>
    <w:rsid w:val="00604119"/>
    <w:rsid w:val="00606A85"/>
    <w:rsid w:val="00610CEF"/>
    <w:rsid w:val="00610D3E"/>
    <w:rsid w:val="00612628"/>
    <w:rsid w:val="006133FD"/>
    <w:rsid w:val="006135EE"/>
    <w:rsid w:val="00617D3F"/>
    <w:rsid w:val="00620EE8"/>
    <w:rsid w:val="00623B06"/>
    <w:rsid w:val="006254B5"/>
    <w:rsid w:val="00625814"/>
    <w:rsid w:val="00630EB6"/>
    <w:rsid w:val="00634250"/>
    <w:rsid w:val="00640A92"/>
    <w:rsid w:val="00640B53"/>
    <w:rsid w:val="00640FEF"/>
    <w:rsid w:val="00645129"/>
    <w:rsid w:val="00645188"/>
    <w:rsid w:val="0064612F"/>
    <w:rsid w:val="006462FB"/>
    <w:rsid w:val="0065007C"/>
    <w:rsid w:val="00651B81"/>
    <w:rsid w:val="00652BE6"/>
    <w:rsid w:val="0065368B"/>
    <w:rsid w:val="006544E2"/>
    <w:rsid w:val="00655699"/>
    <w:rsid w:val="00660A21"/>
    <w:rsid w:val="00663131"/>
    <w:rsid w:val="006637EA"/>
    <w:rsid w:val="00663857"/>
    <w:rsid w:val="00663E56"/>
    <w:rsid w:val="0066483A"/>
    <w:rsid w:val="00665328"/>
    <w:rsid w:val="006706AF"/>
    <w:rsid w:val="00670982"/>
    <w:rsid w:val="00671CB4"/>
    <w:rsid w:val="00674CC7"/>
    <w:rsid w:val="00677755"/>
    <w:rsid w:val="0067783B"/>
    <w:rsid w:val="00677D1B"/>
    <w:rsid w:val="00680478"/>
    <w:rsid w:val="00680979"/>
    <w:rsid w:val="00680E85"/>
    <w:rsid w:val="006821B2"/>
    <w:rsid w:val="00684AE6"/>
    <w:rsid w:val="00684C21"/>
    <w:rsid w:val="00690B73"/>
    <w:rsid w:val="0069142F"/>
    <w:rsid w:val="0069157E"/>
    <w:rsid w:val="006918CA"/>
    <w:rsid w:val="0069728B"/>
    <w:rsid w:val="0069771E"/>
    <w:rsid w:val="006A0254"/>
    <w:rsid w:val="006A24D7"/>
    <w:rsid w:val="006A3576"/>
    <w:rsid w:val="006A3983"/>
    <w:rsid w:val="006A5351"/>
    <w:rsid w:val="006A7324"/>
    <w:rsid w:val="006B0662"/>
    <w:rsid w:val="006B1BB8"/>
    <w:rsid w:val="006B20F4"/>
    <w:rsid w:val="006B2CAF"/>
    <w:rsid w:val="006B48DD"/>
    <w:rsid w:val="006B5204"/>
    <w:rsid w:val="006B6ACE"/>
    <w:rsid w:val="006C086E"/>
    <w:rsid w:val="006C0FD6"/>
    <w:rsid w:val="006C2AA3"/>
    <w:rsid w:val="006C41A2"/>
    <w:rsid w:val="006C4495"/>
    <w:rsid w:val="006C5E4B"/>
    <w:rsid w:val="006D1359"/>
    <w:rsid w:val="006D3994"/>
    <w:rsid w:val="006D5A8D"/>
    <w:rsid w:val="006D5C9C"/>
    <w:rsid w:val="006D5E35"/>
    <w:rsid w:val="006D5F6C"/>
    <w:rsid w:val="006D6B08"/>
    <w:rsid w:val="006D7086"/>
    <w:rsid w:val="006E237A"/>
    <w:rsid w:val="006E453D"/>
    <w:rsid w:val="006E72B4"/>
    <w:rsid w:val="006E7750"/>
    <w:rsid w:val="006F07D1"/>
    <w:rsid w:val="006F1C2E"/>
    <w:rsid w:val="007050BC"/>
    <w:rsid w:val="0070513C"/>
    <w:rsid w:val="00706A51"/>
    <w:rsid w:val="00706D3D"/>
    <w:rsid w:val="007105B4"/>
    <w:rsid w:val="0071226E"/>
    <w:rsid w:val="00713155"/>
    <w:rsid w:val="00714C4F"/>
    <w:rsid w:val="00715859"/>
    <w:rsid w:val="00716461"/>
    <w:rsid w:val="00716511"/>
    <w:rsid w:val="00724260"/>
    <w:rsid w:val="00725C03"/>
    <w:rsid w:val="007260DB"/>
    <w:rsid w:val="007275AD"/>
    <w:rsid w:val="007276B0"/>
    <w:rsid w:val="007340D6"/>
    <w:rsid w:val="00734436"/>
    <w:rsid w:val="00734DDE"/>
    <w:rsid w:val="00736BE3"/>
    <w:rsid w:val="00737359"/>
    <w:rsid w:val="00737D4E"/>
    <w:rsid w:val="00740642"/>
    <w:rsid w:val="0074119B"/>
    <w:rsid w:val="00746E6D"/>
    <w:rsid w:val="0075445B"/>
    <w:rsid w:val="00755A61"/>
    <w:rsid w:val="00762D04"/>
    <w:rsid w:val="0076432D"/>
    <w:rsid w:val="00767998"/>
    <w:rsid w:val="007717E5"/>
    <w:rsid w:val="00771A94"/>
    <w:rsid w:val="00772843"/>
    <w:rsid w:val="00773D2D"/>
    <w:rsid w:val="00773DB8"/>
    <w:rsid w:val="0077407A"/>
    <w:rsid w:val="00774A9B"/>
    <w:rsid w:val="00777513"/>
    <w:rsid w:val="00777535"/>
    <w:rsid w:val="00777FF6"/>
    <w:rsid w:val="00785B25"/>
    <w:rsid w:val="007865C2"/>
    <w:rsid w:val="00791B91"/>
    <w:rsid w:val="00791DAC"/>
    <w:rsid w:val="00792B36"/>
    <w:rsid w:val="00797347"/>
    <w:rsid w:val="00797D08"/>
    <w:rsid w:val="007A0E4A"/>
    <w:rsid w:val="007A259A"/>
    <w:rsid w:val="007A2E20"/>
    <w:rsid w:val="007A47C7"/>
    <w:rsid w:val="007B0848"/>
    <w:rsid w:val="007B1578"/>
    <w:rsid w:val="007B2A25"/>
    <w:rsid w:val="007B31B7"/>
    <w:rsid w:val="007B628C"/>
    <w:rsid w:val="007C0ED4"/>
    <w:rsid w:val="007C1065"/>
    <w:rsid w:val="007C112D"/>
    <w:rsid w:val="007C2079"/>
    <w:rsid w:val="007C40AD"/>
    <w:rsid w:val="007C5FE1"/>
    <w:rsid w:val="007C646A"/>
    <w:rsid w:val="007C73DC"/>
    <w:rsid w:val="007D0428"/>
    <w:rsid w:val="007D0E1E"/>
    <w:rsid w:val="007D16A2"/>
    <w:rsid w:val="007D16E3"/>
    <w:rsid w:val="007D224D"/>
    <w:rsid w:val="007D24FF"/>
    <w:rsid w:val="007D25AA"/>
    <w:rsid w:val="007D2DF9"/>
    <w:rsid w:val="007D3A6A"/>
    <w:rsid w:val="007D3CB8"/>
    <w:rsid w:val="007D501D"/>
    <w:rsid w:val="007D6027"/>
    <w:rsid w:val="007D7BDE"/>
    <w:rsid w:val="007E0643"/>
    <w:rsid w:val="007E3D6C"/>
    <w:rsid w:val="007E3F22"/>
    <w:rsid w:val="007E4BBE"/>
    <w:rsid w:val="007E5894"/>
    <w:rsid w:val="007E73E1"/>
    <w:rsid w:val="007E7E4C"/>
    <w:rsid w:val="007F0E24"/>
    <w:rsid w:val="007F13C7"/>
    <w:rsid w:val="007F3830"/>
    <w:rsid w:val="007F46CF"/>
    <w:rsid w:val="007F5E7A"/>
    <w:rsid w:val="007F781C"/>
    <w:rsid w:val="00800568"/>
    <w:rsid w:val="00800F17"/>
    <w:rsid w:val="008025C1"/>
    <w:rsid w:val="008033FC"/>
    <w:rsid w:val="00803AB4"/>
    <w:rsid w:val="00804558"/>
    <w:rsid w:val="00812AFE"/>
    <w:rsid w:val="00812C50"/>
    <w:rsid w:val="008143E7"/>
    <w:rsid w:val="00817EC3"/>
    <w:rsid w:val="008201D6"/>
    <w:rsid w:val="008202FD"/>
    <w:rsid w:val="008219F5"/>
    <w:rsid w:val="0082342B"/>
    <w:rsid w:val="0082493F"/>
    <w:rsid w:val="00824C35"/>
    <w:rsid w:val="0082669F"/>
    <w:rsid w:val="00830E25"/>
    <w:rsid w:val="00831165"/>
    <w:rsid w:val="0083273B"/>
    <w:rsid w:val="0083512B"/>
    <w:rsid w:val="008355F6"/>
    <w:rsid w:val="00835BF5"/>
    <w:rsid w:val="00836DA4"/>
    <w:rsid w:val="008373D2"/>
    <w:rsid w:val="00837814"/>
    <w:rsid w:val="008409BB"/>
    <w:rsid w:val="00841504"/>
    <w:rsid w:val="00843144"/>
    <w:rsid w:val="00843C62"/>
    <w:rsid w:val="0084733E"/>
    <w:rsid w:val="00850975"/>
    <w:rsid w:val="0085132E"/>
    <w:rsid w:val="00852ECB"/>
    <w:rsid w:val="00854C9A"/>
    <w:rsid w:val="00855A9D"/>
    <w:rsid w:val="0085649E"/>
    <w:rsid w:val="00856CD5"/>
    <w:rsid w:val="0085736B"/>
    <w:rsid w:val="008613A7"/>
    <w:rsid w:val="008628C6"/>
    <w:rsid w:val="00863732"/>
    <w:rsid w:val="0087135C"/>
    <w:rsid w:val="00873949"/>
    <w:rsid w:val="00873B22"/>
    <w:rsid w:val="008743C7"/>
    <w:rsid w:val="00876434"/>
    <w:rsid w:val="00883859"/>
    <w:rsid w:val="00884932"/>
    <w:rsid w:val="00886D03"/>
    <w:rsid w:val="0088765E"/>
    <w:rsid w:val="00894D64"/>
    <w:rsid w:val="00895592"/>
    <w:rsid w:val="00895EE9"/>
    <w:rsid w:val="00896114"/>
    <w:rsid w:val="0089615B"/>
    <w:rsid w:val="008A0167"/>
    <w:rsid w:val="008A29E4"/>
    <w:rsid w:val="008A2E3D"/>
    <w:rsid w:val="008A3C74"/>
    <w:rsid w:val="008A3D83"/>
    <w:rsid w:val="008A59F2"/>
    <w:rsid w:val="008A5AF0"/>
    <w:rsid w:val="008A6151"/>
    <w:rsid w:val="008A6D98"/>
    <w:rsid w:val="008A6F75"/>
    <w:rsid w:val="008A7C21"/>
    <w:rsid w:val="008A7EF2"/>
    <w:rsid w:val="008B02A8"/>
    <w:rsid w:val="008B0429"/>
    <w:rsid w:val="008B19DF"/>
    <w:rsid w:val="008B3866"/>
    <w:rsid w:val="008C14FE"/>
    <w:rsid w:val="008C1CAE"/>
    <w:rsid w:val="008C24D6"/>
    <w:rsid w:val="008C2BD5"/>
    <w:rsid w:val="008C2E26"/>
    <w:rsid w:val="008C3823"/>
    <w:rsid w:val="008C3956"/>
    <w:rsid w:val="008D0123"/>
    <w:rsid w:val="008D0426"/>
    <w:rsid w:val="008D0C7F"/>
    <w:rsid w:val="008D0E44"/>
    <w:rsid w:val="008D3C0C"/>
    <w:rsid w:val="008D45E0"/>
    <w:rsid w:val="008D5E58"/>
    <w:rsid w:val="008D71E1"/>
    <w:rsid w:val="008E0556"/>
    <w:rsid w:val="008E3841"/>
    <w:rsid w:val="008E5586"/>
    <w:rsid w:val="008E5900"/>
    <w:rsid w:val="008F17D9"/>
    <w:rsid w:val="008F1BC3"/>
    <w:rsid w:val="008F1D76"/>
    <w:rsid w:val="008F22C4"/>
    <w:rsid w:val="008F46B8"/>
    <w:rsid w:val="008F6B40"/>
    <w:rsid w:val="008F6B57"/>
    <w:rsid w:val="009015E0"/>
    <w:rsid w:val="009026A6"/>
    <w:rsid w:val="00905FCE"/>
    <w:rsid w:val="00906148"/>
    <w:rsid w:val="009073AB"/>
    <w:rsid w:val="00907A99"/>
    <w:rsid w:val="00907CCB"/>
    <w:rsid w:val="009104E3"/>
    <w:rsid w:val="00915071"/>
    <w:rsid w:val="009168CF"/>
    <w:rsid w:val="00916D26"/>
    <w:rsid w:val="00916FB7"/>
    <w:rsid w:val="009224D9"/>
    <w:rsid w:val="00922C34"/>
    <w:rsid w:val="009248BD"/>
    <w:rsid w:val="00925F5A"/>
    <w:rsid w:val="009321D4"/>
    <w:rsid w:val="00934BFA"/>
    <w:rsid w:val="009363D5"/>
    <w:rsid w:val="00936C0A"/>
    <w:rsid w:val="00936DFE"/>
    <w:rsid w:val="00942328"/>
    <w:rsid w:val="00942CAE"/>
    <w:rsid w:val="009439FC"/>
    <w:rsid w:val="00945002"/>
    <w:rsid w:val="00946079"/>
    <w:rsid w:val="00946222"/>
    <w:rsid w:val="0094624E"/>
    <w:rsid w:val="009469FA"/>
    <w:rsid w:val="00946FF9"/>
    <w:rsid w:val="0095091C"/>
    <w:rsid w:val="0095377E"/>
    <w:rsid w:val="00955A20"/>
    <w:rsid w:val="00956D55"/>
    <w:rsid w:val="009574B6"/>
    <w:rsid w:val="009618A4"/>
    <w:rsid w:val="0096278D"/>
    <w:rsid w:val="00964160"/>
    <w:rsid w:val="009646A4"/>
    <w:rsid w:val="00964C6F"/>
    <w:rsid w:val="0097042F"/>
    <w:rsid w:val="00970C20"/>
    <w:rsid w:val="00976350"/>
    <w:rsid w:val="00980C30"/>
    <w:rsid w:val="00981374"/>
    <w:rsid w:val="00982C99"/>
    <w:rsid w:val="00983EF2"/>
    <w:rsid w:val="009842B3"/>
    <w:rsid w:val="00985951"/>
    <w:rsid w:val="00985A7F"/>
    <w:rsid w:val="00990599"/>
    <w:rsid w:val="00990CC8"/>
    <w:rsid w:val="00991BAE"/>
    <w:rsid w:val="00993686"/>
    <w:rsid w:val="00996596"/>
    <w:rsid w:val="009968DA"/>
    <w:rsid w:val="009A1322"/>
    <w:rsid w:val="009A1447"/>
    <w:rsid w:val="009A15CD"/>
    <w:rsid w:val="009A2833"/>
    <w:rsid w:val="009A2BF4"/>
    <w:rsid w:val="009A38EC"/>
    <w:rsid w:val="009A4B8A"/>
    <w:rsid w:val="009A5A95"/>
    <w:rsid w:val="009A697A"/>
    <w:rsid w:val="009B0D26"/>
    <w:rsid w:val="009B1E8E"/>
    <w:rsid w:val="009B1F5E"/>
    <w:rsid w:val="009B3A84"/>
    <w:rsid w:val="009B511F"/>
    <w:rsid w:val="009C013B"/>
    <w:rsid w:val="009C1599"/>
    <w:rsid w:val="009C437B"/>
    <w:rsid w:val="009C4807"/>
    <w:rsid w:val="009C549E"/>
    <w:rsid w:val="009C64BC"/>
    <w:rsid w:val="009C7CC1"/>
    <w:rsid w:val="009D4FB0"/>
    <w:rsid w:val="009D6252"/>
    <w:rsid w:val="009E1E88"/>
    <w:rsid w:val="009E382A"/>
    <w:rsid w:val="009E784C"/>
    <w:rsid w:val="009F027B"/>
    <w:rsid w:val="009F0FF5"/>
    <w:rsid w:val="009F31E3"/>
    <w:rsid w:val="009F6E25"/>
    <w:rsid w:val="009F7ACB"/>
    <w:rsid w:val="009F7CA6"/>
    <w:rsid w:val="00A001AE"/>
    <w:rsid w:val="00A028C3"/>
    <w:rsid w:val="00A035F6"/>
    <w:rsid w:val="00A03BAD"/>
    <w:rsid w:val="00A05184"/>
    <w:rsid w:val="00A1172C"/>
    <w:rsid w:val="00A11EEF"/>
    <w:rsid w:val="00A12199"/>
    <w:rsid w:val="00A14856"/>
    <w:rsid w:val="00A15927"/>
    <w:rsid w:val="00A16621"/>
    <w:rsid w:val="00A171FA"/>
    <w:rsid w:val="00A20B32"/>
    <w:rsid w:val="00A252F8"/>
    <w:rsid w:val="00A253A6"/>
    <w:rsid w:val="00A26D3A"/>
    <w:rsid w:val="00A272A7"/>
    <w:rsid w:val="00A303CE"/>
    <w:rsid w:val="00A30AA1"/>
    <w:rsid w:val="00A312A5"/>
    <w:rsid w:val="00A31651"/>
    <w:rsid w:val="00A3237A"/>
    <w:rsid w:val="00A33D3D"/>
    <w:rsid w:val="00A347CC"/>
    <w:rsid w:val="00A348DC"/>
    <w:rsid w:val="00A35F96"/>
    <w:rsid w:val="00A36B3E"/>
    <w:rsid w:val="00A422C4"/>
    <w:rsid w:val="00A43C7E"/>
    <w:rsid w:val="00A47DDC"/>
    <w:rsid w:val="00A53AFF"/>
    <w:rsid w:val="00A544BD"/>
    <w:rsid w:val="00A54D50"/>
    <w:rsid w:val="00A54E9C"/>
    <w:rsid w:val="00A567B9"/>
    <w:rsid w:val="00A61A92"/>
    <w:rsid w:val="00A62F3A"/>
    <w:rsid w:val="00A6421F"/>
    <w:rsid w:val="00A64B79"/>
    <w:rsid w:val="00A65535"/>
    <w:rsid w:val="00A65830"/>
    <w:rsid w:val="00A66EFF"/>
    <w:rsid w:val="00A67542"/>
    <w:rsid w:val="00A7132E"/>
    <w:rsid w:val="00A720AB"/>
    <w:rsid w:val="00A745D1"/>
    <w:rsid w:val="00A7657C"/>
    <w:rsid w:val="00A80C79"/>
    <w:rsid w:val="00A80F75"/>
    <w:rsid w:val="00A811D6"/>
    <w:rsid w:val="00A900ED"/>
    <w:rsid w:val="00A9128E"/>
    <w:rsid w:val="00A91523"/>
    <w:rsid w:val="00A94DBB"/>
    <w:rsid w:val="00A95721"/>
    <w:rsid w:val="00A97F2E"/>
    <w:rsid w:val="00AA075D"/>
    <w:rsid w:val="00AA0F6A"/>
    <w:rsid w:val="00AA44DD"/>
    <w:rsid w:val="00AA5A81"/>
    <w:rsid w:val="00AA5D2C"/>
    <w:rsid w:val="00AA71D8"/>
    <w:rsid w:val="00AB1B00"/>
    <w:rsid w:val="00AB203D"/>
    <w:rsid w:val="00AB40C5"/>
    <w:rsid w:val="00AB4DA2"/>
    <w:rsid w:val="00AB68D5"/>
    <w:rsid w:val="00AC288D"/>
    <w:rsid w:val="00AC52DB"/>
    <w:rsid w:val="00AD116B"/>
    <w:rsid w:val="00AD450C"/>
    <w:rsid w:val="00AD4F38"/>
    <w:rsid w:val="00AD5C49"/>
    <w:rsid w:val="00AD6BA8"/>
    <w:rsid w:val="00AE29DA"/>
    <w:rsid w:val="00AE3702"/>
    <w:rsid w:val="00AE4E30"/>
    <w:rsid w:val="00AE64AA"/>
    <w:rsid w:val="00AF0288"/>
    <w:rsid w:val="00AF1501"/>
    <w:rsid w:val="00AF1845"/>
    <w:rsid w:val="00AF42C8"/>
    <w:rsid w:val="00AF4CC6"/>
    <w:rsid w:val="00AF5C48"/>
    <w:rsid w:val="00AF6F8E"/>
    <w:rsid w:val="00AF747B"/>
    <w:rsid w:val="00AF7764"/>
    <w:rsid w:val="00B00095"/>
    <w:rsid w:val="00B006CF"/>
    <w:rsid w:val="00B007D6"/>
    <w:rsid w:val="00B01A46"/>
    <w:rsid w:val="00B02290"/>
    <w:rsid w:val="00B02A77"/>
    <w:rsid w:val="00B02EDB"/>
    <w:rsid w:val="00B04AF8"/>
    <w:rsid w:val="00B04E90"/>
    <w:rsid w:val="00B05495"/>
    <w:rsid w:val="00B06ADA"/>
    <w:rsid w:val="00B075A8"/>
    <w:rsid w:val="00B07C4A"/>
    <w:rsid w:val="00B101C6"/>
    <w:rsid w:val="00B14701"/>
    <w:rsid w:val="00B14838"/>
    <w:rsid w:val="00B151E8"/>
    <w:rsid w:val="00B1625B"/>
    <w:rsid w:val="00B16FB6"/>
    <w:rsid w:val="00B21C4D"/>
    <w:rsid w:val="00B21D3B"/>
    <w:rsid w:val="00B23606"/>
    <w:rsid w:val="00B236CE"/>
    <w:rsid w:val="00B241AD"/>
    <w:rsid w:val="00B24BAE"/>
    <w:rsid w:val="00B24ED1"/>
    <w:rsid w:val="00B26946"/>
    <w:rsid w:val="00B302F0"/>
    <w:rsid w:val="00B30368"/>
    <w:rsid w:val="00B30D67"/>
    <w:rsid w:val="00B327D9"/>
    <w:rsid w:val="00B33CAE"/>
    <w:rsid w:val="00B3405C"/>
    <w:rsid w:val="00B34AAE"/>
    <w:rsid w:val="00B364AC"/>
    <w:rsid w:val="00B40319"/>
    <w:rsid w:val="00B409BF"/>
    <w:rsid w:val="00B43DB4"/>
    <w:rsid w:val="00B45C4B"/>
    <w:rsid w:val="00B46201"/>
    <w:rsid w:val="00B5155F"/>
    <w:rsid w:val="00B534AF"/>
    <w:rsid w:val="00B5412F"/>
    <w:rsid w:val="00B60AA5"/>
    <w:rsid w:val="00B61FF9"/>
    <w:rsid w:val="00B632D4"/>
    <w:rsid w:val="00B66E3E"/>
    <w:rsid w:val="00B73042"/>
    <w:rsid w:val="00B756C9"/>
    <w:rsid w:val="00B8116E"/>
    <w:rsid w:val="00B82319"/>
    <w:rsid w:val="00B83A8D"/>
    <w:rsid w:val="00B84AF8"/>
    <w:rsid w:val="00B90323"/>
    <w:rsid w:val="00B91C12"/>
    <w:rsid w:val="00B92097"/>
    <w:rsid w:val="00B92B91"/>
    <w:rsid w:val="00B95933"/>
    <w:rsid w:val="00B966A9"/>
    <w:rsid w:val="00BA36FB"/>
    <w:rsid w:val="00BA374C"/>
    <w:rsid w:val="00BA38B3"/>
    <w:rsid w:val="00BA56E2"/>
    <w:rsid w:val="00BA5A5B"/>
    <w:rsid w:val="00BA6A89"/>
    <w:rsid w:val="00BA797C"/>
    <w:rsid w:val="00BA7A2E"/>
    <w:rsid w:val="00BB1BFC"/>
    <w:rsid w:val="00BB3433"/>
    <w:rsid w:val="00BB46AE"/>
    <w:rsid w:val="00BB6F10"/>
    <w:rsid w:val="00BB7400"/>
    <w:rsid w:val="00BB7E98"/>
    <w:rsid w:val="00BC0A1E"/>
    <w:rsid w:val="00BC106E"/>
    <w:rsid w:val="00BC309F"/>
    <w:rsid w:val="00BC4C8D"/>
    <w:rsid w:val="00BD14A3"/>
    <w:rsid w:val="00BD1D42"/>
    <w:rsid w:val="00BD26D6"/>
    <w:rsid w:val="00BD450C"/>
    <w:rsid w:val="00BE0750"/>
    <w:rsid w:val="00BE08E0"/>
    <w:rsid w:val="00BE155C"/>
    <w:rsid w:val="00BE41B2"/>
    <w:rsid w:val="00BE420B"/>
    <w:rsid w:val="00BE6673"/>
    <w:rsid w:val="00BF269B"/>
    <w:rsid w:val="00BF3AD4"/>
    <w:rsid w:val="00BF46B4"/>
    <w:rsid w:val="00BF5A81"/>
    <w:rsid w:val="00C0224B"/>
    <w:rsid w:val="00C02AB5"/>
    <w:rsid w:val="00C02D4E"/>
    <w:rsid w:val="00C03575"/>
    <w:rsid w:val="00C04FF9"/>
    <w:rsid w:val="00C05096"/>
    <w:rsid w:val="00C077B3"/>
    <w:rsid w:val="00C10732"/>
    <w:rsid w:val="00C12670"/>
    <w:rsid w:val="00C1316B"/>
    <w:rsid w:val="00C133EE"/>
    <w:rsid w:val="00C1525A"/>
    <w:rsid w:val="00C15A6F"/>
    <w:rsid w:val="00C15DC1"/>
    <w:rsid w:val="00C16710"/>
    <w:rsid w:val="00C174F4"/>
    <w:rsid w:val="00C17743"/>
    <w:rsid w:val="00C217D7"/>
    <w:rsid w:val="00C22C4B"/>
    <w:rsid w:val="00C23450"/>
    <w:rsid w:val="00C23713"/>
    <w:rsid w:val="00C30B2E"/>
    <w:rsid w:val="00C32A2E"/>
    <w:rsid w:val="00C32C33"/>
    <w:rsid w:val="00C32D23"/>
    <w:rsid w:val="00C36E21"/>
    <w:rsid w:val="00C409AA"/>
    <w:rsid w:val="00C428A5"/>
    <w:rsid w:val="00C45540"/>
    <w:rsid w:val="00C46141"/>
    <w:rsid w:val="00C502C4"/>
    <w:rsid w:val="00C54370"/>
    <w:rsid w:val="00C5506E"/>
    <w:rsid w:val="00C57007"/>
    <w:rsid w:val="00C600F2"/>
    <w:rsid w:val="00C604E4"/>
    <w:rsid w:val="00C613F7"/>
    <w:rsid w:val="00C62377"/>
    <w:rsid w:val="00C62FC5"/>
    <w:rsid w:val="00C6321F"/>
    <w:rsid w:val="00C633C6"/>
    <w:rsid w:val="00C637B1"/>
    <w:rsid w:val="00C65526"/>
    <w:rsid w:val="00C706B9"/>
    <w:rsid w:val="00C72961"/>
    <w:rsid w:val="00C73B11"/>
    <w:rsid w:val="00C73C75"/>
    <w:rsid w:val="00C73FBE"/>
    <w:rsid w:val="00C74E43"/>
    <w:rsid w:val="00C74F3C"/>
    <w:rsid w:val="00C774EA"/>
    <w:rsid w:val="00C77D9F"/>
    <w:rsid w:val="00C80118"/>
    <w:rsid w:val="00C80710"/>
    <w:rsid w:val="00C808B2"/>
    <w:rsid w:val="00C8410E"/>
    <w:rsid w:val="00C84201"/>
    <w:rsid w:val="00C84614"/>
    <w:rsid w:val="00C8517D"/>
    <w:rsid w:val="00C90060"/>
    <w:rsid w:val="00C90482"/>
    <w:rsid w:val="00C90AA1"/>
    <w:rsid w:val="00C91E75"/>
    <w:rsid w:val="00C92582"/>
    <w:rsid w:val="00C92A3D"/>
    <w:rsid w:val="00C932C1"/>
    <w:rsid w:val="00C94CD0"/>
    <w:rsid w:val="00C968B7"/>
    <w:rsid w:val="00C96D6F"/>
    <w:rsid w:val="00C96F53"/>
    <w:rsid w:val="00CA07B3"/>
    <w:rsid w:val="00CA0E7E"/>
    <w:rsid w:val="00CA309F"/>
    <w:rsid w:val="00CA36FF"/>
    <w:rsid w:val="00CA392B"/>
    <w:rsid w:val="00CA3AD1"/>
    <w:rsid w:val="00CA3E41"/>
    <w:rsid w:val="00CA4854"/>
    <w:rsid w:val="00CB085A"/>
    <w:rsid w:val="00CB0BD3"/>
    <w:rsid w:val="00CB0BF6"/>
    <w:rsid w:val="00CB24A5"/>
    <w:rsid w:val="00CB4451"/>
    <w:rsid w:val="00CB57EA"/>
    <w:rsid w:val="00CB645F"/>
    <w:rsid w:val="00CB7285"/>
    <w:rsid w:val="00CB7B98"/>
    <w:rsid w:val="00CB7D5B"/>
    <w:rsid w:val="00CC304F"/>
    <w:rsid w:val="00CC4699"/>
    <w:rsid w:val="00CC4BBF"/>
    <w:rsid w:val="00CC507E"/>
    <w:rsid w:val="00CC57BD"/>
    <w:rsid w:val="00CC5D85"/>
    <w:rsid w:val="00CC6126"/>
    <w:rsid w:val="00CC7225"/>
    <w:rsid w:val="00CD2F41"/>
    <w:rsid w:val="00CD3382"/>
    <w:rsid w:val="00CD5A54"/>
    <w:rsid w:val="00CE0D36"/>
    <w:rsid w:val="00CE2443"/>
    <w:rsid w:val="00CE2616"/>
    <w:rsid w:val="00CE4CED"/>
    <w:rsid w:val="00CE629F"/>
    <w:rsid w:val="00CE6F2C"/>
    <w:rsid w:val="00CE71A7"/>
    <w:rsid w:val="00CE7D54"/>
    <w:rsid w:val="00CF3776"/>
    <w:rsid w:val="00CF61C0"/>
    <w:rsid w:val="00D021E0"/>
    <w:rsid w:val="00D03459"/>
    <w:rsid w:val="00D0397A"/>
    <w:rsid w:val="00D044B0"/>
    <w:rsid w:val="00D04757"/>
    <w:rsid w:val="00D05974"/>
    <w:rsid w:val="00D13A49"/>
    <w:rsid w:val="00D14DEC"/>
    <w:rsid w:val="00D14EF0"/>
    <w:rsid w:val="00D1563A"/>
    <w:rsid w:val="00D167DE"/>
    <w:rsid w:val="00D17A9D"/>
    <w:rsid w:val="00D20145"/>
    <w:rsid w:val="00D22681"/>
    <w:rsid w:val="00D24574"/>
    <w:rsid w:val="00D24F91"/>
    <w:rsid w:val="00D26353"/>
    <w:rsid w:val="00D35124"/>
    <w:rsid w:val="00D36A5C"/>
    <w:rsid w:val="00D36EBF"/>
    <w:rsid w:val="00D37E06"/>
    <w:rsid w:val="00D40688"/>
    <w:rsid w:val="00D408C5"/>
    <w:rsid w:val="00D41043"/>
    <w:rsid w:val="00D41C82"/>
    <w:rsid w:val="00D41F8C"/>
    <w:rsid w:val="00D427D1"/>
    <w:rsid w:val="00D434E4"/>
    <w:rsid w:val="00D4371E"/>
    <w:rsid w:val="00D46DFB"/>
    <w:rsid w:val="00D46F67"/>
    <w:rsid w:val="00D50848"/>
    <w:rsid w:val="00D51FF7"/>
    <w:rsid w:val="00D53544"/>
    <w:rsid w:val="00D61092"/>
    <w:rsid w:val="00D626B4"/>
    <w:rsid w:val="00D62AFF"/>
    <w:rsid w:val="00D64628"/>
    <w:rsid w:val="00D646FB"/>
    <w:rsid w:val="00D647A4"/>
    <w:rsid w:val="00D67D1A"/>
    <w:rsid w:val="00D707A7"/>
    <w:rsid w:val="00D720C5"/>
    <w:rsid w:val="00D724D8"/>
    <w:rsid w:val="00D73FD1"/>
    <w:rsid w:val="00D741F4"/>
    <w:rsid w:val="00D74D98"/>
    <w:rsid w:val="00D750C1"/>
    <w:rsid w:val="00D75928"/>
    <w:rsid w:val="00D7624A"/>
    <w:rsid w:val="00D8079E"/>
    <w:rsid w:val="00D80E5D"/>
    <w:rsid w:val="00D81C53"/>
    <w:rsid w:val="00D82CA6"/>
    <w:rsid w:val="00D83627"/>
    <w:rsid w:val="00D84026"/>
    <w:rsid w:val="00D85915"/>
    <w:rsid w:val="00D86728"/>
    <w:rsid w:val="00D87CB4"/>
    <w:rsid w:val="00D95055"/>
    <w:rsid w:val="00D96E72"/>
    <w:rsid w:val="00D96FDD"/>
    <w:rsid w:val="00D9739E"/>
    <w:rsid w:val="00DA045B"/>
    <w:rsid w:val="00DA150D"/>
    <w:rsid w:val="00DA1864"/>
    <w:rsid w:val="00DA2C37"/>
    <w:rsid w:val="00DA3841"/>
    <w:rsid w:val="00DA3EED"/>
    <w:rsid w:val="00DA563E"/>
    <w:rsid w:val="00DA5A5F"/>
    <w:rsid w:val="00DA5F49"/>
    <w:rsid w:val="00DA6BFF"/>
    <w:rsid w:val="00DA7546"/>
    <w:rsid w:val="00DB027D"/>
    <w:rsid w:val="00DB057D"/>
    <w:rsid w:val="00DB2A81"/>
    <w:rsid w:val="00DB3660"/>
    <w:rsid w:val="00DB41B9"/>
    <w:rsid w:val="00DB4BE1"/>
    <w:rsid w:val="00DB7198"/>
    <w:rsid w:val="00DC2965"/>
    <w:rsid w:val="00DC2EED"/>
    <w:rsid w:val="00DC37ED"/>
    <w:rsid w:val="00DC41C5"/>
    <w:rsid w:val="00DC538E"/>
    <w:rsid w:val="00DC5697"/>
    <w:rsid w:val="00DC56D7"/>
    <w:rsid w:val="00DC58B4"/>
    <w:rsid w:val="00DC728A"/>
    <w:rsid w:val="00DC7AC4"/>
    <w:rsid w:val="00DD04A3"/>
    <w:rsid w:val="00DD163A"/>
    <w:rsid w:val="00DD1670"/>
    <w:rsid w:val="00DD1DB7"/>
    <w:rsid w:val="00DD1FE6"/>
    <w:rsid w:val="00DD3A3F"/>
    <w:rsid w:val="00DD5256"/>
    <w:rsid w:val="00DD75B3"/>
    <w:rsid w:val="00DD76D9"/>
    <w:rsid w:val="00DD7D92"/>
    <w:rsid w:val="00DE3553"/>
    <w:rsid w:val="00DE536F"/>
    <w:rsid w:val="00DE65CB"/>
    <w:rsid w:val="00DE75DA"/>
    <w:rsid w:val="00DE7A74"/>
    <w:rsid w:val="00DF0081"/>
    <w:rsid w:val="00DF03ED"/>
    <w:rsid w:val="00DF17A8"/>
    <w:rsid w:val="00DF17D8"/>
    <w:rsid w:val="00DF1F1C"/>
    <w:rsid w:val="00DF3F57"/>
    <w:rsid w:val="00DF5480"/>
    <w:rsid w:val="00DF7126"/>
    <w:rsid w:val="00DF7BB7"/>
    <w:rsid w:val="00E00F5E"/>
    <w:rsid w:val="00E026BF"/>
    <w:rsid w:val="00E07C26"/>
    <w:rsid w:val="00E13B43"/>
    <w:rsid w:val="00E17731"/>
    <w:rsid w:val="00E236C4"/>
    <w:rsid w:val="00E23CF9"/>
    <w:rsid w:val="00E23DE3"/>
    <w:rsid w:val="00E23E3C"/>
    <w:rsid w:val="00E24CC1"/>
    <w:rsid w:val="00E2505E"/>
    <w:rsid w:val="00E2599B"/>
    <w:rsid w:val="00E25DDF"/>
    <w:rsid w:val="00E30823"/>
    <w:rsid w:val="00E30FE7"/>
    <w:rsid w:val="00E3176F"/>
    <w:rsid w:val="00E34746"/>
    <w:rsid w:val="00E35402"/>
    <w:rsid w:val="00E35F4E"/>
    <w:rsid w:val="00E36110"/>
    <w:rsid w:val="00E3681B"/>
    <w:rsid w:val="00E36CD0"/>
    <w:rsid w:val="00E42C38"/>
    <w:rsid w:val="00E437FB"/>
    <w:rsid w:val="00E4566F"/>
    <w:rsid w:val="00E522E5"/>
    <w:rsid w:val="00E52805"/>
    <w:rsid w:val="00E54315"/>
    <w:rsid w:val="00E572B1"/>
    <w:rsid w:val="00E61533"/>
    <w:rsid w:val="00E621DC"/>
    <w:rsid w:val="00E64422"/>
    <w:rsid w:val="00E6483A"/>
    <w:rsid w:val="00E66717"/>
    <w:rsid w:val="00E70F1C"/>
    <w:rsid w:val="00E72679"/>
    <w:rsid w:val="00E73D15"/>
    <w:rsid w:val="00E747A2"/>
    <w:rsid w:val="00E747CC"/>
    <w:rsid w:val="00E752D4"/>
    <w:rsid w:val="00E75388"/>
    <w:rsid w:val="00E76424"/>
    <w:rsid w:val="00E76AFA"/>
    <w:rsid w:val="00E80F63"/>
    <w:rsid w:val="00E83C4B"/>
    <w:rsid w:val="00E856D6"/>
    <w:rsid w:val="00E87962"/>
    <w:rsid w:val="00E9199D"/>
    <w:rsid w:val="00E94814"/>
    <w:rsid w:val="00E94C2B"/>
    <w:rsid w:val="00EA1900"/>
    <w:rsid w:val="00EA1E13"/>
    <w:rsid w:val="00EA4B5D"/>
    <w:rsid w:val="00EA4FFA"/>
    <w:rsid w:val="00EA5905"/>
    <w:rsid w:val="00EA6AFC"/>
    <w:rsid w:val="00EB0F1C"/>
    <w:rsid w:val="00EB113A"/>
    <w:rsid w:val="00EB76E6"/>
    <w:rsid w:val="00EB78A6"/>
    <w:rsid w:val="00EC0A6F"/>
    <w:rsid w:val="00EC215E"/>
    <w:rsid w:val="00EC2A2B"/>
    <w:rsid w:val="00EC301D"/>
    <w:rsid w:val="00EC3335"/>
    <w:rsid w:val="00EC3461"/>
    <w:rsid w:val="00EC3A02"/>
    <w:rsid w:val="00EC55A8"/>
    <w:rsid w:val="00EC57FD"/>
    <w:rsid w:val="00EC5B11"/>
    <w:rsid w:val="00ED1F7D"/>
    <w:rsid w:val="00ED2501"/>
    <w:rsid w:val="00ED4B62"/>
    <w:rsid w:val="00ED4DE6"/>
    <w:rsid w:val="00ED6CCA"/>
    <w:rsid w:val="00ED76B9"/>
    <w:rsid w:val="00EE01AA"/>
    <w:rsid w:val="00EE0676"/>
    <w:rsid w:val="00EE3F87"/>
    <w:rsid w:val="00EE65ED"/>
    <w:rsid w:val="00EE671D"/>
    <w:rsid w:val="00EF1364"/>
    <w:rsid w:val="00EF1F71"/>
    <w:rsid w:val="00EF3576"/>
    <w:rsid w:val="00EF3D17"/>
    <w:rsid w:val="00EF3EA6"/>
    <w:rsid w:val="00EF530A"/>
    <w:rsid w:val="00EF5951"/>
    <w:rsid w:val="00EF7245"/>
    <w:rsid w:val="00EF7AC8"/>
    <w:rsid w:val="00F00C1B"/>
    <w:rsid w:val="00F00EE4"/>
    <w:rsid w:val="00F01A74"/>
    <w:rsid w:val="00F036CC"/>
    <w:rsid w:val="00F04749"/>
    <w:rsid w:val="00F05ED5"/>
    <w:rsid w:val="00F06093"/>
    <w:rsid w:val="00F116C6"/>
    <w:rsid w:val="00F130AC"/>
    <w:rsid w:val="00F1345D"/>
    <w:rsid w:val="00F21376"/>
    <w:rsid w:val="00F223EB"/>
    <w:rsid w:val="00F23B15"/>
    <w:rsid w:val="00F2616F"/>
    <w:rsid w:val="00F3089A"/>
    <w:rsid w:val="00F31EE2"/>
    <w:rsid w:val="00F3265A"/>
    <w:rsid w:val="00F32F16"/>
    <w:rsid w:val="00F34B53"/>
    <w:rsid w:val="00F35794"/>
    <w:rsid w:val="00F36303"/>
    <w:rsid w:val="00F3721C"/>
    <w:rsid w:val="00F3728B"/>
    <w:rsid w:val="00F4045B"/>
    <w:rsid w:val="00F40D59"/>
    <w:rsid w:val="00F4202B"/>
    <w:rsid w:val="00F42BDD"/>
    <w:rsid w:val="00F447EB"/>
    <w:rsid w:val="00F44A83"/>
    <w:rsid w:val="00F45D2A"/>
    <w:rsid w:val="00F4799D"/>
    <w:rsid w:val="00F47D62"/>
    <w:rsid w:val="00F5073B"/>
    <w:rsid w:val="00F5098F"/>
    <w:rsid w:val="00F51FAE"/>
    <w:rsid w:val="00F524D5"/>
    <w:rsid w:val="00F524DE"/>
    <w:rsid w:val="00F539A4"/>
    <w:rsid w:val="00F57D10"/>
    <w:rsid w:val="00F57EE2"/>
    <w:rsid w:val="00F60F76"/>
    <w:rsid w:val="00F62688"/>
    <w:rsid w:val="00F64CEF"/>
    <w:rsid w:val="00F64F2B"/>
    <w:rsid w:val="00F65553"/>
    <w:rsid w:val="00F66889"/>
    <w:rsid w:val="00F736F7"/>
    <w:rsid w:val="00F73AA9"/>
    <w:rsid w:val="00F75AE5"/>
    <w:rsid w:val="00F77FAB"/>
    <w:rsid w:val="00F80250"/>
    <w:rsid w:val="00F809D9"/>
    <w:rsid w:val="00F811EE"/>
    <w:rsid w:val="00F8362F"/>
    <w:rsid w:val="00F8640C"/>
    <w:rsid w:val="00F87EB3"/>
    <w:rsid w:val="00F9138C"/>
    <w:rsid w:val="00F93E69"/>
    <w:rsid w:val="00F94179"/>
    <w:rsid w:val="00F94A14"/>
    <w:rsid w:val="00F94FE0"/>
    <w:rsid w:val="00F96270"/>
    <w:rsid w:val="00FA0C88"/>
    <w:rsid w:val="00FA2190"/>
    <w:rsid w:val="00FA3AEA"/>
    <w:rsid w:val="00FA5A19"/>
    <w:rsid w:val="00FA719A"/>
    <w:rsid w:val="00FA7E95"/>
    <w:rsid w:val="00FB02B1"/>
    <w:rsid w:val="00FB14E4"/>
    <w:rsid w:val="00FB57F8"/>
    <w:rsid w:val="00FB6801"/>
    <w:rsid w:val="00FB6F95"/>
    <w:rsid w:val="00FC0981"/>
    <w:rsid w:val="00FC1242"/>
    <w:rsid w:val="00FC4307"/>
    <w:rsid w:val="00FC5D12"/>
    <w:rsid w:val="00FC5E9D"/>
    <w:rsid w:val="00FC6B5A"/>
    <w:rsid w:val="00FC7781"/>
    <w:rsid w:val="00FC7912"/>
    <w:rsid w:val="00FD1684"/>
    <w:rsid w:val="00FD2626"/>
    <w:rsid w:val="00FD3AC3"/>
    <w:rsid w:val="00FD40AF"/>
    <w:rsid w:val="00FD6C5F"/>
    <w:rsid w:val="00FD6DF5"/>
    <w:rsid w:val="00FE1DB1"/>
    <w:rsid w:val="00FE3492"/>
    <w:rsid w:val="00FE465F"/>
    <w:rsid w:val="00FF120B"/>
    <w:rsid w:val="00FF17CE"/>
    <w:rsid w:val="00FF3646"/>
    <w:rsid w:val="00FF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CFB8D20"/>
  <w15:docId w15:val="{80E2128C-945B-412E-82D6-9BE94A0F4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E24"/>
    <w:rPr>
      <w:rFonts w:eastAsia="Batang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"/>
    <w:qFormat/>
    <w:rsid w:val="00554A9E"/>
    <w:pPr>
      <w:keepNext/>
      <w:spacing w:before="240" w:after="60" w:line="259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54A9E"/>
    <w:pPr>
      <w:keepNext/>
      <w:spacing w:before="240" w:after="60" w:line="259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918CA"/>
    <w:pPr>
      <w:autoSpaceDE w:val="0"/>
      <w:autoSpaceDN w:val="0"/>
      <w:adjustRightInd w:val="0"/>
    </w:pPr>
    <w:rPr>
      <w:sz w:val="28"/>
      <w:szCs w:val="28"/>
    </w:rPr>
  </w:style>
  <w:style w:type="paragraph" w:styleId="a3">
    <w:name w:val="header"/>
    <w:basedOn w:val="a"/>
    <w:link w:val="a4"/>
    <w:uiPriority w:val="99"/>
    <w:rsid w:val="001928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9287D"/>
    <w:rPr>
      <w:rFonts w:eastAsia="Batang"/>
      <w:sz w:val="24"/>
      <w:szCs w:val="24"/>
      <w:lang w:eastAsia="ko-KR"/>
    </w:rPr>
  </w:style>
  <w:style w:type="paragraph" w:styleId="a5">
    <w:name w:val="footer"/>
    <w:basedOn w:val="a"/>
    <w:link w:val="a6"/>
    <w:rsid w:val="001928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19287D"/>
    <w:rPr>
      <w:rFonts w:eastAsia="Batang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"/>
    <w:rsid w:val="00554A9E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54A9E"/>
    <w:rPr>
      <w:rFonts w:ascii="Calibri Light" w:hAnsi="Calibri Light"/>
      <w:b/>
      <w:bCs/>
      <w:i/>
      <w:iCs/>
      <w:sz w:val="28"/>
      <w:szCs w:val="28"/>
    </w:rPr>
  </w:style>
  <w:style w:type="table" w:styleId="a7">
    <w:name w:val="Table Grid"/>
    <w:basedOn w:val="a1"/>
    <w:uiPriority w:val="59"/>
    <w:rsid w:val="009321D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CB0BF6"/>
    <w:rPr>
      <w:i/>
      <w:iCs/>
    </w:rPr>
  </w:style>
  <w:style w:type="character" w:customStyle="1" w:styleId="FontStyle24">
    <w:name w:val="Font Style24"/>
    <w:basedOn w:val="a0"/>
    <w:rsid w:val="00496A6D"/>
    <w:rPr>
      <w:rFonts w:ascii="Times New Roman" w:hAnsi="Times New Roman" w:cs="Times New Roman"/>
      <w:b/>
      <w:bCs/>
      <w:sz w:val="46"/>
      <w:szCs w:val="46"/>
      <w:lang w:val="en-US" w:eastAsia="en-US" w:bidi="ar-SA"/>
    </w:rPr>
  </w:style>
  <w:style w:type="paragraph" w:customStyle="1" w:styleId="ConsPlusTitle">
    <w:name w:val="ConsPlusTitle"/>
    <w:rsid w:val="00D626B4"/>
    <w:pPr>
      <w:autoSpaceDE w:val="0"/>
      <w:autoSpaceDN w:val="0"/>
      <w:adjustRightInd w:val="0"/>
    </w:pPr>
    <w:rPr>
      <w:rFonts w:ascii="Arial" w:eastAsiaTheme="minorHAnsi" w:hAnsi="Arial" w:cs="Arial"/>
      <w:b/>
      <w:bCs/>
      <w:lang w:eastAsia="en-US"/>
    </w:rPr>
  </w:style>
  <w:style w:type="paragraph" w:styleId="a9">
    <w:name w:val="Balloon Text"/>
    <w:basedOn w:val="a"/>
    <w:link w:val="aa"/>
    <w:rsid w:val="00D626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626B4"/>
    <w:rPr>
      <w:rFonts w:ascii="Tahoma" w:eastAsia="Batang" w:hAnsi="Tahoma" w:cs="Tahoma"/>
      <w:sz w:val="16"/>
      <w:szCs w:val="16"/>
      <w:lang w:eastAsia="ko-KR"/>
    </w:rPr>
  </w:style>
  <w:style w:type="paragraph" w:styleId="ab">
    <w:name w:val="Title"/>
    <w:basedOn w:val="a"/>
    <w:next w:val="a"/>
    <w:link w:val="ac"/>
    <w:qFormat/>
    <w:rsid w:val="007F13C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rsid w:val="007F13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ko-KR"/>
    </w:rPr>
  </w:style>
  <w:style w:type="paragraph" w:customStyle="1" w:styleId="ConsPlusCell">
    <w:name w:val="ConsPlusCell"/>
    <w:uiPriority w:val="99"/>
    <w:rsid w:val="008F1BC3"/>
    <w:pP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D741F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E4566F"/>
    <w:pPr>
      <w:suppressAutoHyphens/>
      <w:spacing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character" w:styleId="ae">
    <w:name w:val="Hyperlink"/>
    <w:basedOn w:val="a0"/>
    <w:uiPriority w:val="99"/>
    <w:rsid w:val="00F811EE"/>
    <w:rPr>
      <w:color w:val="0000FF" w:themeColor="hyperlink"/>
      <w:u w:val="single"/>
    </w:rPr>
  </w:style>
  <w:style w:type="character" w:styleId="af">
    <w:name w:val="FollowedHyperlink"/>
    <w:basedOn w:val="a0"/>
    <w:uiPriority w:val="99"/>
    <w:unhideWhenUsed/>
    <w:rsid w:val="00DF7BB7"/>
    <w:rPr>
      <w:color w:val="800080"/>
      <w:u w:val="single"/>
    </w:rPr>
  </w:style>
  <w:style w:type="paragraph" w:customStyle="1" w:styleId="xl87">
    <w:name w:val="xl87"/>
    <w:basedOn w:val="a"/>
    <w:rsid w:val="00DF7BB7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DF7BB7"/>
    <w:pP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89">
    <w:name w:val="xl89"/>
    <w:basedOn w:val="a"/>
    <w:rsid w:val="00DF7BB7"/>
    <w:pP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0">
    <w:name w:val="xl90"/>
    <w:basedOn w:val="a"/>
    <w:rsid w:val="00DF7BB7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91">
    <w:name w:val="xl91"/>
    <w:basedOn w:val="a"/>
    <w:rsid w:val="00DF7BB7"/>
    <w:pP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DF7BB7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93">
    <w:name w:val="xl93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4">
    <w:name w:val="xl94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95">
    <w:name w:val="xl95"/>
    <w:basedOn w:val="a"/>
    <w:rsid w:val="00DF7BB7"/>
    <w:pPr>
      <w:spacing w:before="100" w:beforeAutospacing="1" w:after="100" w:afterAutospacing="1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6">
    <w:name w:val="xl96"/>
    <w:basedOn w:val="a"/>
    <w:rsid w:val="00DF7BB7"/>
    <w:pPr>
      <w:spacing w:before="100" w:beforeAutospacing="1" w:after="100" w:afterAutospacing="1"/>
    </w:pPr>
    <w:rPr>
      <w:rFonts w:eastAsia="Times New Roman"/>
      <w:sz w:val="16"/>
      <w:szCs w:val="16"/>
      <w:lang w:eastAsia="ru-RU"/>
    </w:rPr>
  </w:style>
  <w:style w:type="paragraph" w:customStyle="1" w:styleId="xl97">
    <w:name w:val="xl97"/>
    <w:basedOn w:val="a"/>
    <w:rsid w:val="00DF7BB7"/>
    <w:pP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8">
    <w:name w:val="xl98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99">
    <w:name w:val="xl99"/>
    <w:basedOn w:val="a"/>
    <w:rsid w:val="00DF7BB7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100">
    <w:name w:val="xl100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FF0000"/>
      <w:sz w:val="20"/>
      <w:szCs w:val="20"/>
      <w:lang w:eastAsia="ru-RU"/>
    </w:rPr>
  </w:style>
  <w:style w:type="paragraph" w:customStyle="1" w:styleId="xl104">
    <w:name w:val="xl104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FF0000"/>
      <w:sz w:val="16"/>
      <w:szCs w:val="16"/>
      <w:lang w:eastAsia="ru-RU"/>
    </w:rPr>
  </w:style>
  <w:style w:type="paragraph" w:customStyle="1" w:styleId="xl122">
    <w:name w:val="xl122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4">
    <w:name w:val="xl124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5">
    <w:name w:val="xl125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16"/>
      <w:szCs w:val="16"/>
      <w:lang w:eastAsia="ru-RU"/>
    </w:rPr>
  </w:style>
  <w:style w:type="paragraph" w:customStyle="1" w:styleId="xl126">
    <w:name w:val="xl126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  <w:lang w:eastAsia="ru-RU"/>
    </w:rPr>
  </w:style>
  <w:style w:type="paragraph" w:customStyle="1" w:styleId="xl129">
    <w:name w:val="xl129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B050"/>
      <w:sz w:val="16"/>
      <w:szCs w:val="16"/>
      <w:lang w:eastAsia="ru-RU"/>
    </w:rPr>
  </w:style>
  <w:style w:type="paragraph" w:customStyle="1" w:styleId="xl135">
    <w:name w:val="xl135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139">
    <w:name w:val="xl139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140">
    <w:name w:val="xl140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FF0000"/>
      <w:sz w:val="16"/>
      <w:szCs w:val="16"/>
      <w:lang w:eastAsia="ru-RU"/>
    </w:rPr>
  </w:style>
  <w:style w:type="paragraph" w:customStyle="1" w:styleId="xl142">
    <w:name w:val="xl142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FF0000"/>
      <w:sz w:val="20"/>
      <w:szCs w:val="20"/>
      <w:lang w:eastAsia="ru-RU"/>
    </w:rPr>
  </w:style>
  <w:style w:type="paragraph" w:customStyle="1" w:styleId="xl143">
    <w:name w:val="xl143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color w:val="FF0000"/>
      <w:sz w:val="20"/>
      <w:szCs w:val="20"/>
      <w:lang w:eastAsia="ru-RU"/>
    </w:rPr>
  </w:style>
  <w:style w:type="paragraph" w:customStyle="1" w:styleId="xl148">
    <w:name w:val="xl148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154">
    <w:name w:val="xl154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color w:val="FF0000"/>
      <w:sz w:val="20"/>
      <w:szCs w:val="20"/>
      <w:lang w:eastAsia="ru-RU"/>
    </w:rPr>
  </w:style>
  <w:style w:type="paragraph" w:customStyle="1" w:styleId="xl155">
    <w:name w:val="xl155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xl156">
    <w:name w:val="xl156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B050"/>
      <w:sz w:val="20"/>
      <w:szCs w:val="20"/>
      <w:lang w:eastAsia="ru-RU"/>
    </w:rPr>
  </w:style>
  <w:style w:type="paragraph" w:customStyle="1" w:styleId="xl157">
    <w:name w:val="xl157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60">
    <w:name w:val="xl160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61">
    <w:name w:val="xl161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B050"/>
      <w:sz w:val="20"/>
      <w:szCs w:val="20"/>
      <w:lang w:eastAsia="ru-RU"/>
    </w:rPr>
  </w:style>
  <w:style w:type="paragraph" w:customStyle="1" w:styleId="xl162">
    <w:name w:val="xl162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163">
    <w:name w:val="xl163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164">
    <w:name w:val="xl164"/>
    <w:basedOn w:val="a"/>
    <w:rsid w:val="00DF7B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CC00"/>
      <w:sz w:val="20"/>
      <w:szCs w:val="20"/>
      <w:lang w:eastAsia="ru-RU"/>
    </w:rPr>
  </w:style>
  <w:style w:type="paragraph" w:customStyle="1" w:styleId="xl165">
    <w:name w:val="xl165"/>
    <w:basedOn w:val="a"/>
    <w:rsid w:val="00DF7BB7"/>
    <w:pP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af0">
    <w:name w:val="Знак"/>
    <w:basedOn w:val="a"/>
    <w:rsid w:val="001237AB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1237AB"/>
    <w:rPr>
      <w:sz w:val="28"/>
      <w:szCs w:val="28"/>
    </w:rPr>
  </w:style>
  <w:style w:type="paragraph" w:styleId="af1">
    <w:name w:val="Body Text"/>
    <w:basedOn w:val="a"/>
    <w:link w:val="af2"/>
    <w:rsid w:val="00313A79"/>
    <w:rPr>
      <w:rFonts w:eastAsia="Times New Roman"/>
      <w:b/>
      <w:bCs/>
      <w:lang w:val="x-none" w:eastAsia="x-none"/>
    </w:rPr>
  </w:style>
  <w:style w:type="character" w:customStyle="1" w:styleId="af2">
    <w:name w:val="Основной текст Знак"/>
    <w:basedOn w:val="a0"/>
    <w:link w:val="af1"/>
    <w:rsid w:val="00313A79"/>
    <w:rPr>
      <w:b/>
      <w:bCs/>
      <w:sz w:val="24"/>
      <w:szCs w:val="24"/>
      <w:lang w:val="x-none" w:eastAsia="x-none"/>
    </w:rPr>
  </w:style>
  <w:style w:type="paragraph" w:styleId="af3">
    <w:name w:val="footnote text"/>
    <w:basedOn w:val="a"/>
    <w:link w:val="af4"/>
    <w:rsid w:val="00313A79"/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313A79"/>
  </w:style>
  <w:style w:type="character" w:styleId="af5">
    <w:name w:val="footnote reference"/>
    <w:rsid w:val="00313A79"/>
    <w:rPr>
      <w:vertAlign w:val="superscript"/>
    </w:rPr>
  </w:style>
  <w:style w:type="paragraph" w:styleId="af6">
    <w:name w:val="No Spacing"/>
    <w:link w:val="af7"/>
    <w:uiPriority w:val="1"/>
    <w:qFormat/>
    <w:rsid w:val="00D0397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Без интервала Знак"/>
    <w:basedOn w:val="a0"/>
    <w:link w:val="af6"/>
    <w:uiPriority w:val="1"/>
    <w:rsid w:val="00D0397A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next w:val="a7"/>
    <w:uiPriority w:val="59"/>
    <w:rsid w:val="004419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uiPriority w:val="59"/>
    <w:rsid w:val="000119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rsid w:val="0071315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rsid w:val="007544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7544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uiPriority w:val="59"/>
    <w:rsid w:val="007544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7"/>
    <w:uiPriority w:val="59"/>
    <w:rsid w:val="00A54D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7"/>
    <w:uiPriority w:val="59"/>
    <w:rsid w:val="00A54D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59"/>
    <w:rsid w:val="00A54D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7"/>
    <w:uiPriority w:val="59"/>
    <w:rsid w:val="00C077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5F958-BCD3-4749-8B51-E1551634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распределения субсидий местным бюджетам на оплату стоимости питания детям в возрасте от 6 до 17 лет в оздоровительных лагерях с дневным пребыванием детей</vt:lpstr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распределения субсидий местным бюджетам на оплату стоимости питания детям в возрасте от 6 до 17 лет в оздоровительных лагерях с дневным пребыванием детей</dc:title>
  <dc:creator>Плеханова Татьяна Геннадьевна</dc:creator>
  <cp:lastModifiedBy>Григорьева Алена Евгеньевна</cp:lastModifiedBy>
  <cp:revision>6</cp:revision>
  <cp:lastPrinted>2015-08-20T10:05:00Z</cp:lastPrinted>
  <dcterms:created xsi:type="dcterms:W3CDTF">2018-10-17T16:18:00Z</dcterms:created>
  <dcterms:modified xsi:type="dcterms:W3CDTF">2018-11-01T07:34:00Z</dcterms:modified>
</cp:coreProperties>
</file>